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BF" w:rsidRDefault="00BF59BF" w:rsidP="00BF59BF"/>
    <w:tbl>
      <w:tblPr>
        <w:tblStyle w:val="Tablaconcuadrcula"/>
        <w:tblW w:w="11325" w:type="dxa"/>
        <w:tblBorders>
          <w:top w:val="dashDotStroked" w:sz="24" w:space="0" w:color="7030A0"/>
          <w:left w:val="dashDotStroked" w:sz="24" w:space="0" w:color="7030A0"/>
          <w:bottom w:val="dashDotStroked" w:sz="24" w:space="0" w:color="7030A0"/>
          <w:right w:val="dashDotStroked" w:sz="24" w:space="0" w:color="7030A0"/>
          <w:insideH w:val="dashDotStroked" w:sz="24" w:space="0" w:color="7030A0"/>
          <w:insideV w:val="dashDotStroked" w:sz="24" w:space="0" w:color="7030A0"/>
        </w:tblBorders>
        <w:tblLook w:val="04A0" w:firstRow="1" w:lastRow="0" w:firstColumn="1" w:lastColumn="0" w:noHBand="0" w:noVBand="1"/>
      </w:tblPr>
      <w:tblGrid>
        <w:gridCol w:w="4183"/>
        <w:gridCol w:w="3341"/>
        <w:gridCol w:w="3195"/>
        <w:gridCol w:w="606"/>
      </w:tblGrid>
      <w:tr w:rsidR="00BF59BF" w:rsidRPr="0034516B" w:rsidTr="00F97432">
        <w:trPr>
          <w:gridAfter w:val="1"/>
          <w:wAfter w:w="606" w:type="dxa"/>
          <w:trHeight w:val="2256"/>
        </w:trPr>
        <w:tc>
          <w:tcPr>
            <w:tcW w:w="10719" w:type="dxa"/>
            <w:gridSpan w:val="3"/>
          </w:tcPr>
          <w:p w:rsidR="00BF59BF" w:rsidRDefault="00BF59BF" w:rsidP="00F97432">
            <w:pPr>
              <w:rPr>
                <w:rFonts w:ascii="Georgia" w:hAnsi="Georgia"/>
                <w:color w:val="333333"/>
                <w:sz w:val="29"/>
                <w:szCs w:val="29"/>
                <w:bdr w:val="none" w:sz="0" w:space="0" w:color="auto" w:frame="1"/>
                <w:shd w:val="clear" w:color="auto" w:fill="FFFFFF"/>
              </w:rPr>
            </w:pPr>
            <w:r w:rsidRPr="003063C6">
              <w:rPr>
                <w:rFonts w:ascii="Arial" w:hAnsi="Arial" w:cs="Arial"/>
                <w:sz w:val="28"/>
                <w:szCs w:val="28"/>
              </w:rPr>
              <w:t>Título del documentó</w:t>
            </w:r>
            <w:r>
              <w:rPr>
                <w:rFonts w:ascii="Arial" w:hAnsi="Arial" w:cs="Arial"/>
                <w:sz w:val="28"/>
                <w:szCs w:val="28"/>
              </w:rPr>
              <w:t>:</w:t>
            </w:r>
            <w:r>
              <w:rPr>
                <w:rFonts w:ascii="Georgia" w:hAnsi="Georgia"/>
                <w:color w:val="333333"/>
                <w:sz w:val="29"/>
                <w:szCs w:val="29"/>
                <w:bdr w:val="none" w:sz="0" w:space="0" w:color="auto" w:frame="1"/>
                <w:shd w:val="clear" w:color="auto" w:fill="FFFFFF"/>
              </w:rPr>
              <w:t xml:space="preserve"> </w:t>
            </w:r>
          </w:p>
          <w:p w:rsidR="00BF59BF" w:rsidRDefault="00BF59BF" w:rsidP="00F97432">
            <w:pPr>
              <w:rPr>
                <w:rFonts w:ascii="Georgia" w:hAnsi="Georgia"/>
                <w:color w:val="333333"/>
                <w:sz w:val="29"/>
                <w:szCs w:val="29"/>
                <w:bdr w:val="none" w:sz="0" w:space="0" w:color="auto" w:frame="1"/>
                <w:shd w:val="clear" w:color="auto" w:fill="FFFFFF"/>
              </w:rPr>
            </w:pPr>
          </w:p>
          <w:p w:rsidR="00BF59BF" w:rsidRPr="0034516B" w:rsidRDefault="00BF59BF" w:rsidP="00F97432">
            <w:pPr>
              <w:jc w:val="center"/>
              <w:rPr>
                <w:rFonts w:ascii="Georgia" w:hAnsi="Georgia"/>
                <w:i/>
                <w:iCs/>
                <w:color w:val="333333"/>
                <w:sz w:val="29"/>
                <w:szCs w:val="29"/>
                <w:bdr w:val="none" w:sz="0" w:space="0" w:color="auto" w:frame="1"/>
                <w:shd w:val="clear" w:color="auto" w:fill="FFFFFF"/>
              </w:rPr>
            </w:pPr>
            <w:r>
              <w:rPr>
                <w:rStyle w:val="nfasis"/>
                <w:color w:val="333333"/>
                <w:sz w:val="29"/>
                <w:szCs w:val="29"/>
                <w:bdr w:val="none" w:sz="0" w:space="0" w:color="auto" w:frame="1"/>
                <w:shd w:val="clear" w:color="auto" w:fill="FFFFFF"/>
              </w:rPr>
              <w:t>“</w:t>
            </w:r>
            <w:r w:rsidRPr="0034516B">
              <w:rPr>
                <w:rStyle w:val="nfasis"/>
                <w:color w:val="333333"/>
                <w:sz w:val="29"/>
                <w:szCs w:val="29"/>
                <w:bdr w:val="none" w:sz="0" w:space="0" w:color="auto" w:frame="1"/>
                <w:shd w:val="clear" w:color="auto" w:fill="FFFFFF"/>
              </w:rPr>
              <w:t>Educación, Lenguaje y Sociedad"</w:t>
            </w:r>
          </w:p>
        </w:tc>
      </w:tr>
      <w:tr w:rsidR="00BF59BF" w:rsidTr="00F97432">
        <w:trPr>
          <w:gridAfter w:val="2"/>
          <w:wAfter w:w="3801" w:type="dxa"/>
          <w:trHeight w:val="2217"/>
        </w:trPr>
        <w:tc>
          <w:tcPr>
            <w:tcW w:w="4183" w:type="dxa"/>
          </w:tcPr>
          <w:p w:rsidR="00BF59BF" w:rsidRPr="004D260A" w:rsidRDefault="00BF59BF" w:rsidP="00F97432">
            <w:pPr>
              <w:rPr>
                <w:sz w:val="32"/>
                <w:u w:val="single"/>
              </w:rPr>
            </w:pPr>
            <w:r w:rsidRPr="0075010B">
              <w:rPr>
                <w:sz w:val="32"/>
                <w:u w:val="single"/>
              </w:rPr>
              <w:t>RESUMEN:</w:t>
            </w:r>
          </w:p>
          <w:p w:rsidR="00BF59BF" w:rsidRPr="004D260A" w:rsidRDefault="00BF59BF" w:rsidP="00F97432">
            <w:r w:rsidRPr="00235CBD">
              <w:rPr>
                <w:sz w:val="24"/>
              </w:rPr>
              <w:t>Trabajo se inicia con la presentación de una serie de problemas ligados a la educación y alfabetización de jóvenes y adultos, cuestionando las tradicionales maneras de plantear los procesos de alfabetización, ligados a enfoques elementales y compensatorios, para trascender hacia un conjunto de conceptualizaciones que complejizan dichos procesos además de particularizar sus alcances, prácticas y contextos. Posteriormente y como núcleo central del estudio, se analizan de forma comparativa las teorías constructivista y crítica, más precisamente, el pensamiento de Emilia Ferreiro y Paulo Freire, respectivamente.</w:t>
            </w:r>
          </w:p>
        </w:tc>
        <w:tc>
          <w:tcPr>
            <w:tcW w:w="3341" w:type="dxa"/>
          </w:tcPr>
          <w:p w:rsidR="00BF59BF" w:rsidRPr="0075010B" w:rsidRDefault="00BF59BF" w:rsidP="00F97432">
            <w:pPr>
              <w:rPr>
                <w:sz w:val="32"/>
                <w:u w:val="single"/>
              </w:rPr>
            </w:pPr>
            <w:r w:rsidRPr="0075010B">
              <w:rPr>
                <w:sz w:val="32"/>
                <w:u w:val="single"/>
              </w:rPr>
              <w:t>FOTO:</w:t>
            </w:r>
          </w:p>
          <w:p w:rsidR="00BF59BF" w:rsidRDefault="00BF59BF" w:rsidP="00F97432">
            <w:pPr>
              <w:jc w:val="center"/>
              <w:rPr>
                <w:u w:val="single"/>
              </w:rPr>
            </w:pPr>
          </w:p>
          <w:p w:rsidR="00BF59BF" w:rsidRPr="0075010B" w:rsidRDefault="00BF59BF" w:rsidP="00F97432">
            <w:pPr>
              <w:rPr>
                <w:u w:val="single"/>
              </w:rPr>
            </w:pPr>
            <w:r>
              <w:rPr>
                <w:rFonts w:ascii="Arial" w:hAnsi="Arial" w:cs="Arial"/>
                <w:noProof/>
                <w:sz w:val="28"/>
                <w:szCs w:val="28"/>
                <w:lang w:eastAsia="es-MX"/>
              </w:rPr>
              <w:drawing>
                <wp:inline distT="0" distB="0" distL="0" distR="0" wp14:anchorId="07F59C27" wp14:editId="74744474">
                  <wp:extent cx="1914525" cy="2694516"/>
                  <wp:effectExtent l="0" t="0" r="0" b="0"/>
                  <wp:docPr id="18" name="2 Imagen" descr="sjdl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dlaj.jpg"/>
                          <pic:cNvPicPr/>
                        </pic:nvPicPr>
                        <pic:blipFill>
                          <a:blip r:embed="rId4"/>
                          <a:stretch>
                            <a:fillRect/>
                          </a:stretch>
                        </pic:blipFill>
                        <pic:spPr>
                          <a:xfrm>
                            <a:off x="0" y="0"/>
                            <a:ext cx="1920381" cy="2702758"/>
                          </a:xfrm>
                          <a:prstGeom prst="rect">
                            <a:avLst/>
                          </a:prstGeom>
                        </pic:spPr>
                      </pic:pic>
                    </a:graphicData>
                  </a:graphic>
                </wp:inline>
              </w:drawing>
            </w:r>
          </w:p>
        </w:tc>
      </w:tr>
      <w:tr w:rsidR="00BF59BF" w:rsidTr="00F97432">
        <w:trPr>
          <w:trHeight w:val="2839"/>
        </w:trPr>
        <w:tc>
          <w:tcPr>
            <w:tcW w:w="4183" w:type="dxa"/>
          </w:tcPr>
          <w:p w:rsidR="00BF59BF" w:rsidRPr="0034516B" w:rsidRDefault="00BF59BF" w:rsidP="00F97432">
            <w:pPr>
              <w:rPr>
                <w:sz w:val="32"/>
                <w:u w:val="single"/>
              </w:rPr>
            </w:pPr>
            <w:r w:rsidRPr="0034516B">
              <w:rPr>
                <w:sz w:val="32"/>
                <w:u w:val="single"/>
              </w:rPr>
              <w:t>CITA APA:</w:t>
            </w:r>
          </w:p>
          <w:p w:rsidR="00BF59BF" w:rsidRPr="0034516B" w:rsidRDefault="00BF59BF" w:rsidP="00F97432">
            <w:pPr>
              <w:rPr>
                <w:u w:val="single"/>
              </w:rPr>
            </w:pPr>
          </w:p>
          <w:p w:rsidR="00BF59BF" w:rsidRPr="0075010B" w:rsidRDefault="00BF59BF" w:rsidP="00F97432">
            <w:pPr>
              <w:rPr>
                <w:u w:val="single"/>
              </w:rPr>
            </w:pPr>
            <w:proofErr w:type="spellStart"/>
            <w:r w:rsidRPr="004C19E8">
              <w:rPr>
                <w:rFonts w:ascii="Arial" w:hAnsi="Arial" w:cs="Arial"/>
              </w:rPr>
              <w:t>Kowzyk</w:t>
            </w:r>
            <w:proofErr w:type="spellEnd"/>
            <w:r w:rsidRPr="004C19E8">
              <w:rPr>
                <w:rFonts w:ascii="Arial" w:hAnsi="Arial" w:cs="Arial"/>
              </w:rPr>
              <w:t>, D. (2012). Problemas y desafíos en la Alfabetización de Jóvenes y Adultos: una mirada desde las perspectivas de Emilia Ferreiro y Paulo Freire. (</w:t>
            </w:r>
            <w:proofErr w:type="spellStart"/>
            <w:r w:rsidRPr="004C19E8">
              <w:rPr>
                <w:rFonts w:ascii="Arial" w:hAnsi="Arial" w:cs="Arial"/>
              </w:rPr>
              <w:t>Spanish</w:t>
            </w:r>
            <w:proofErr w:type="spellEnd"/>
            <w:r w:rsidRPr="004C19E8">
              <w:rPr>
                <w:rFonts w:ascii="Arial" w:hAnsi="Arial" w:cs="Arial"/>
              </w:rPr>
              <w:t>). Educación, Lenguaje Y Sociedad</w:t>
            </w:r>
            <w:proofErr w:type="gramStart"/>
            <w:r w:rsidRPr="004C19E8">
              <w:rPr>
                <w:rFonts w:ascii="Arial" w:hAnsi="Arial" w:cs="Arial"/>
              </w:rPr>
              <w:t>,9</w:t>
            </w:r>
            <w:proofErr w:type="gramEnd"/>
            <w:r w:rsidRPr="004C19E8">
              <w:rPr>
                <w:rFonts w:ascii="Arial" w:hAnsi="Arial" w:cs="Arial"/>
              </w:rPr>
              <w:t>(9), 41-66.</w:t>
            </w:r>
          </w:p>
        </w:tc>
        <w:tc>
          <w:tcPr>
            <w:tcW w:w="3341" w:type="dxa"/>
          </w:tcPr>
          <w:p w:rsidR="00BF59BF" w:rsidRPr="0075010B" w:rsidRDefault="00BF59BF" w:rsidP="00F97432">
            <w:pPr>
              <w:rPr>
                <w:sz w:val="32"/>
                <w:u w:val="single"/>
              </w:rPr>
            </w:pPr>
            <w:r w:rsidRPr="0075010B">
              <w:rPr>
                <w:sz w:val="32"/>
                <w:u w:val="single"/>
              </w:rPr>
              <w:t>FUENTE:</w:t>
            </w:r>
          </w:p>
          <w:p w:rsidR="00BF59BF" w:rsidRDefault="00BF59BF" w:rsidP="00F97432">
            <w:pPr>
              <w:rPr>
                <w:u w:val="single"/>
              </w:rPr>
            </w:pPr>
          </w:p>
          <w:p w:rsidR="00BF59BF" w:rsidRPr="0075010B" w:rsidRDefault="00BF59BF" w:rsidP="00F97432">
            <w:pPr>
              <w:rPr>
                <w:u w:val="single"/>
              </w:rPr>
            </w:pPr>
            <w:r>
              <w:rPr>
                <w:rStyle w:val="nfasis"/>
                <w:rFonts w:ascii="Georgia" w:hAnsi="Georgia"/>
                <w:color w:val="333333"/>
                <w:sz w:val="29"/>
                <w:szCs w:val="29"/>
                <w:bdr w:val="none" w:sz="0" w:space="0" w:color="auto" w:frame="1"/>
                <w:shd w:val="clear" w:color="auto" w:fill="FFFFFF"/>
              </w:rPr>
              <w:t>"Educación, Lenguaje y Sociedad"</w:t>
            </w:r>
          </w:p>
        </w:tc>
        <w:tc>
          <w:tcPr>
            <w:tcW w:w="3801" w:type="dxa"/>
            <w:gridSpan w:val="2"/>
          </w:tcPr>
          <w:p w:rsidR="00BF59BF" w:rsidRPr="0075010B" w:rsidRDefault="00BF59BF" w:rsidP="00F97432">
            <w:pPr>
              <w:rPr>
                <w:sz w:val="32"/>
                <w:u w:val="single"/>
              </w:rPr>
            </w:pPr>
            <w:r>
              <w:rPr>
                <w:sz w:val="32"/>
                <w:u w:val="single"/>
              </w:rPr>
              <w:t xml:space="preserve">P. </w:t>
            </w:r>
            <w:r w:rsidRPr="0075010B">
              <w:rPr>
                <w:sz w:val="32"/>
                <w:u w:val="single"/>
              </w:rPr>
              <w:t>LINK:</w:t>
            </w:r>
          </w:p>
          <w:p w:rsidR="00BF59BF" w:rsidRPr="0075010B" w:rsidRDefault="00BF59BF" w:rsidP="00F97432">
            <w:pPr>
              <w:rPr>
                <w:u w:val="single"/>
              </w:rPr>
            </w:pPr>
            <w:r>
              <w:rPr>
                <w:noProof/>
                <w:u w:val="single"/>
                <w:lang w:eastAsia="es-MX"/>
              </w:rPr>
              <mc:AlternateContent>
                <mc:Choice Requires="wps">
                  <w:drawing>
                    <wp:anchor distT="0" distB="0" distL="114300" distR="114300" simplePos="0" relativeHeight="251659264" behindDoc="0" locked="0" layoutInCell="1" allowOverlap="1" wp14:anchorId="2B731080" wp14:editId="784CC9CD">
                      <wp:simplePos x="0" y="0"/>
                      <wp:positionH relativeFrom="column">
                        <wp:posOffset>34222</wp:posOffset>
                      </wp:positionH>
                      <wp:positionV relativeFrom="paragraph">
                        <wp:posOffset>125109</wp:posOffset>
                      </wp:positionV>
                      <wp:extent cx="1896894" cy="1118680"/>
                      <wp:effectExtent l="0" t="0" r="8255" b="5715"/>
                      <wp:wrapNone/>
                      <wp:docPr id="6" name="Cuadro de texto 6"/>
                      <wp:cNvGraphicFramePr/>
                      <a:graphic xmlns:a="http://schemas.openxmlformats.org/drawingml/2006/main">
                        <a:graphicData uri="http://schemas.microsoft.com/office/word/2010/wordprocessingShape">
                          <wps:wsp>
                            <wps:cNvSpPr txBox="1"/>
                            <wps:spPr>
                              <a:xfrm>
                                <a:off x="0" y="0"/>
                                <a:ext cx="1896894" cy="11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9BF" w:rsidRDefault="00BF59BF" w:rsidP="00BF59BF">
                                  <w:r w:rsidRPr="004C19E8">
                                    <w:rPr>
                                      <w:rFonts w:ascii="Arial" w:hAnsi="Arial" w:cs="Arial"/>
                                      <w:sz w:val="20"/>
                                      <w:szCs w:val="28"/>
                                    </w:rPr>
                                    <w:t>http://search.ebscohost.com/login.aspx?direct=true&amp;db=a9h&amp;AN=88232948&amp;site=ehost-live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31080" id="_x0000_t202" coordsize="21600,21600" o:spt="202" path="m,l,21600r21600,l21600,xe">
                      <v:stroke joinstyle="miter"/>
                      <v:path gradientshapeok="t" o:connecttype="rect"/>
                    </v:shapetype>
                    <v:shape id="Cuadro de texto 6" o:spid="_x0000_s1026" type="#_x0000_t202" style="position:absolute;margin-left:2.7pt;margin-top:9.85pt;width:149.35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" fillcolor="white [3201]" stroked="f" strokeweight=".5pt">
                      <v:textbox>
                        <w:txbxContent>
                          <w:p w:rsidR="00BF59BF" w:rsidRDefault="00BF59BF" w:rsidP="00BF59BF">
                            <w:r w:rsidRPr="004C19E8">
                              <w:rPr>
                                <w:rFonts w:ascii="Arial" w:hAnsi="Arial" w:cs="Arial"/>
                                <w:sz w:val="20"/>
                                <w:szCs w:val="28"/>
                              </w:rPr>
                              <w:t>http://search.ebscohost.com/login.aspx?direct=true&amp;db=a9h&amp;AN=88232948&amp;site=ehost-live</w:t>
                            </w:r>
                          </w:p>
                        </w:txbxContent>
                      </v:textbox>
                    </v:shape>
                  </w:pict>
                </mc:Fallback>
              </mc:AlternateContent>
            </w:r>
          </w:p>
        </w:tc>
      </w:tr>
    </w:tbl>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tbl>
      <w:tblPr>
        <w:tblStyle w:val="Tablaconcuadrcula"/>
        <w:tblW w:w="10945" w:type="dxa"/>
        <w:tblBorders>
          <w:top w:val="dashDotStroked" w:sz="24" w:space="0" w:color="7030A0"/>
          <w:left w:val="dashDotStroked" w:sz="24" w:space="0" w:color="7030A0"/>
          <w:bottom w:val="dashDotStroked" w:sz="24" w:space="0" w:color="7030A0"/>
          <w:right w:val="dashDotStroked" w:sz="24" w:space="0" w:color="7030A0"/>
          <w:insideH w:val="dashDotStroked" w:sz="24" w:space="0" w:color="7030A0"/>
          <w:insideV w:val="dashDotStroked" w:sz="24" w:space="0" w:color="7030A0"/>
        </w:tblBorders>
        <w:tblLook w:val="04A0" w:firstRow="1" w:lastRow="0" w:firstColumn="1" w:lastColumn="0" w:noHBand="0" w:noVBand="1"/>
      </w:tblPr>
      <w:tblGrid>
        <w:gridCol w:w="4563"/>
        <w:gridCol w:w="711"/>
        <w:gridCol w:w="2209"/>
        <w:gridCol w:w="3462"/>
      </w:tblGrid>
      <w:tr w:rsidR="00BF59BF" w:rsidRPr="0034516B" w:rsidTr="00F97432">
        <w:trPr>
          <w:trHeight w:val="2256"/>
        </w:trPr>
        <w:tc>
          <w:tcPr>
            <w:tcW w:w="10945" w:type="dxa"/>
            <w:gridSpan w:val="4"/>
          </w:tcPr>
          <w:p w:rsidR="00BF59BF" w:rsidRPr="00A224A5" w:rsidRDefault="00BF59BF" w:rsidP="00F97432">
            <w:pPr>
              <w:rPr>
                <w:sz w:val="32"/>
                <w:szCs w:val="32"/>
                <w:u w:val="single"/>
              </w:rPr>
            </w:pPr>
            <w:r w:rsidRPr="00A224A5">
              <w:rPr>
                <w:sz w:val="32"/>
                <w:szCs w:val="32"/>
                <w:u w:val="single"/>
              </w:rPr>
              <w:t>TITULO DEL DOCUMENTO:</w:t>
            </w:r>
          </w:p>
          <w:p w:rsidR="00BF59BF" w:rsidRPr="00A224A5" w:rsidRDefault="00BF59BF" w:rsidP="00F97432">
            <w:pPr>
              <w:rPr>
                <w:u w:val="single"/>
              </w:rPr>
            </w:pPr>
          </w:p>
          <w:p w:rsidR="00BF59BF" w:rsidRPr="00A224A5" w:rsidRDefault="00BF59BF" w:rsidP="00F97432">
            <w:pPr>
              <w:rPr>
                <w:u w:val="single"/>
              </w:rPr>
            </w:pPr>
          </w:p>
          <w:p w:rsidR="00BF59BF" w:rsidRPr="0034516B" w:rsidRDefault="00BF59BF" w:rsidP="00F97432">
            <w:pPr>
              <w:jc w:val="center"/>
              <w:rPr>
                <w:u w:val="single"/>
              </w:rPr>
            </w:pPr>
            <w:r w:rsidRPr="0034516B">
              <w:rPr>
                <w:sz w:val="28"/>
              </w:rPr>
              <w:t>El potencial curricular de los libros de texto para generar experiencias de aprendizaje.</w:t>
            </w:r>
          </w:p>
        </w:tc>
      </w:tr>
      <w:tr w:rsidR="00BF59BF" w:rsidTr="00F97432">
        <w:trPr>
          <w:trHeight w:val="2217"/>
        </w:trPr>
        <w:tc>
          <w:tcPr>
            <w:tcW w:w="5274" w:type="dxa"/>
            <w:gridSpan w:val="2"/>
          </w:tcPr>
          <w:p w:rsidR="00BF59BF" w:rsidRPr="004D260A" w:rsidRDefault="00BF59BF" w:rsidP="00F97432">
            <w:pPr>
              <w:rPr>
                <w:sz w:val="32"/>
                <w:u w:val="single"/>
              </w:rPr>
            </w:pPr>
            <w:r w:rsidRPr="0075010B">
              <w:rPr>
                <w:sz w:val="32"/>
                <w:u w:val="single"/>
              </w:rPr>
              <w:t>RESUMEN:</w:t>
            </w:r>
          </w:p>
          <w:p w:rsidR="00BF59BF" w:rsidRPr="00235CBD" w:rsidRDefault="00BF59BF" w:rsidP="00F97432">
            <w:r w:rsidRPr="00235CBD">
              <w:rPr>
                <w:rFonts w:cs="Helvetica"/>
                <w:color w:val="333333"/>
                <w:sz w:val="24"/>
                <w:szCs w:val="18"/>
              </w:rPr>
              <w:t>El presente artículo versa sobre el potencial curricular que tienen los libros de texto para favorecer el aprendizaje del alumnado. Valorar los libros de texto constituye una estrategia importante, en virtud del aporte que los mismos pueden dar para la conversión del currículo prescrito en currículo real. En la selección de los libros de texto que van a ser utilizados durante un curso lectivo, deben privar razones académicas, por lo cual es necesario ponderar cualidades como sus criterios de calidad, los factores innovadores y la mediación que propician entre el plan de estudios y el desempeño docente en la clase.</w:t>
            </w:r>
          </w:p>
        </w:tc>
        <w:tc>
          <w:tcPr>
            <w:tcW w:w="5671" w:type="dxa"/>
            <w:gridSpan w:val="2"/>
          </w:tcPr>
          <w:p w:rsidR="00BF59BF" w:rsidRPr="0075010B" w:rsidRDefault="00BF59BF" w:rsidP="00F97432">
            <w:pPr>
              <w:rPr>
                <w:sz w:val="32"/>
                <w:u w:val="single"/>
              </w:rPr>
            </w:pPr>
            <w:r w:rsidRPr="0075010B">
              <w:rPr>
                <w:sz w:val="32"/>
                <w:u w:val="single"/>
              </w:rPr>
              <w:t>FOTO:</w:t>
            </w:r>
          </w:p>
          <w:p w:rsidR="00BF59BF" w:rsidRDefault="00BF59BF" w:rsidP="00F97432">
            <w:pPr>
              <w:jc w:val="center"/>
              <w:rPr>
                <w:u w:val="single"/>
              </w:rPr>
            </w:pPr>
            <w:r>
              <w:rPr>
                <w:rFonts w:ascii="Arial" w:hAnsi="Arial" w:cs="Arial"/>
                <w:noProof/>
                <w:sz w:val="28"/>
                <w:szCs w:val="28"/>
                <w:lang w:eastAsia="es-MX"/>
              </w:rPr>
              <w:drawing>
                <wp:inline distT="0" distB="0" distL="0" distR="0" wp14:anchorId="34E6AC5E" wp14:editId="106F6566">
                  <wp:extent cx="2237855" cy="2705100"/>
                  <wp:effectExtent l="0" t="0" r="0" b="0"/>
                  <wp:docPr id="23" name="3 Imagen" descr="kfj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jlk.jpg"/>
                          <pic:cNvPicPr/>
                        </pic:nvPicPr>
                        <pic:blipFill>
                          <a:blip r:embed="rId5"/>
                          <a:stretch>
                            <a:fillRect/>
                          </a:stretch>
                        </pic:blipFill>
                        <pic:spPr>
                          <a:xfrm>
                            <a:off x="0" y="0"/>
                            <a:ext cx="2251619" cy="2721737"/>
                          </a:xfrm>
                          <a:prstGeom prst="rect">
                            <a:avLst/>
                          </a:prstGeom>
                        </pic:spPr>
                      </pic:pic>
                    </a:graphicData>
                  </a:graphic>
                </wp:inline>
              </w:drawing>
            </w:r>
          </w:p>
          <w:p w:rsidR="00BF59BF" w:rsidRPr="0075010B" w:rsidRDefault="00BF59BF" w:rsidP="00F97432">
            <w:pPr>
              <w:jc w:val="center"/>
              <w:rPr>
                <w:u w:val="single"/>
              </w:rPr>
            </w:pPr>
          </w:p>
        </w:tc>
      </w:tr>
      <w:tr w:rsidR="00BF59BF" w:rsidTr="00F97432">
        <w:trPr>
          <w:trHeight w:val="2839"/>
        </w:trPr>
        <w:tc>
          <w:tcPr>
            <w:tcW w:w="4563" w:type="dxa"/>
          </w:tcPr>
          <w:p w:rsidR="00BF59BF" w:rsidRPr="00A224A5" w:rsidRDefault="00BF59BF" w:rsidP="00F97432">
            <w:pPr>
              <w:rPr>
                <w:sz w:val="32"/>
                <w:u w:val="single"/>
              </w:rPr>
            </w:pPr>
            <w:r w:rsidRPr="00A224A5">
              <w:rPr>
                <w:sz w:val="32"/>
                <w:u w:val="single"/>
              </w:rPr>
              <w:t>CITA APA:</w:t>
            </w:r>
          </w:p>
          <w:p w:rsidR="00BF59BF" w:rsidRPr="00A224A5" w:rsidRDefault="00BF59BF" w:rsidP="00F97432">
            <w:pPr>
              <w:rPr>
                <w:u w:val="single"/>
              </w:rPr>
            </w:pPr>
          </w:p>
          <w:p w:rsidR="00BF59BF" w:rsidRPr="00A224A5" w:rsidRDefault="00BF59BF" w:rsidP="00F97432">
            <w:pPr>
              <w:rPr>
                <w:u w:val="single"/>
              </w:rPr>
            </w:pPr>
          </w:p>
          <w:p w:rsidR="00BF59BF" w:rsidRPr="0075010B" w:rsidRDefault="00BF59BF" w:rsidP="00F97432">
            <w:pPr>
              <w:rPr>
                <w:u w:val="single"/>
              </w:rPr>
            </w:pPr>
            <w:r w:rsidRPr="00016C5A">
              <w:rPr>
                <w:rFonts w:ascii="Arial" w:hAnsi="Arial" w:cs="Arial"/>
                <w:sz w:val="18"/>
              </w:rPr>
              <w:t>Rodríguez Hidalgo, C. (2013). El potencial curricular de los libros de texto para generar experiencias de aprendizaje. (</w:t>
            </w:r>
            <w:proofErr w:type="spellStart"/>
            <w:r w:rsidRPr="00016C5A">
              <w:rPr>
                <w:rFonts w:ascii="Arial" w:hAnsi="Arial" w:cs="Arial"/>
                <w:sz w:val="18"/>
              </w:rPr>
              <w:t>Spanish</w:t>
            </w:r>
            <w:proofErr w:type="spellEnd"/>
            <w:r w:rsidRPr="00016C5A">
              <w:rPr>
                <w:rFonts w:ascii="Arial" w:hAnsi="Arial" w:cs="Arial"/>
                <w:sz w:val="18"/>
              </w:rPr>
              <w:t>).Educación (03797082), 37(1), 119-129.</w:t>
            </w:r>
          </w:p>
        </w:tc>
        <w:tc>
          <w:tcPr>
            <w:tcW w:w="2920" w:type="dxa"/>
            <w:gridSpan w:val="2"/>
          </w:tcPr>
          <w:p w:rsidR="00BF59BF" w:rsidRPr="0075010B" w:rsidRDefault="00BF59BF" w:rsidP="00F97432">
            <w:pPr>
              <w:rPr>
                <w:sz w:val="32"/>
                <w:u w:val="single"/>
              </w:rPr>
            </w:pPr>
            <w:r w:rsidRPr="0075010B">
              <w:rPr>
                <w:sz w:val="32"/>
                <w:u w:val="single"/>
              </w:rPr>
              <w:t>FUENTE:</w:t>
            </w:r>
          </w:p>
          <w:p w:rsidR="00BF59BF" w:rsidRDefault="00BF59BF" w:rsidP="00F97432">
            <w:pPr>
              <w:rPr>
                <w:u w:val="single"/>
              </w:rPr>
            </w:pPr>
          </w:p>
          <w:p w:rsidR="00BF59BF" w:rsidRPr="0075010B" w:rsidRDefault="00BF59BF" w:rsidP="00F97432">
            <w:pPr>
              <w:rPr>
                <w:u w:val="single"/>
              </w:rPr>
            </w:pPr>
            <w:r w:rsidRPr="00016C5A">
              <w:rPr>
                <w:rFonts w:ascii="Arial" w:hAnsi="Arial" w:cs="Arial"/>
                <w:sz w:val="24"/>
                <w:szCs w:val="28"/>
              </w:rPr>
              <w:t>Educación</w:t>
            </w:r>
          </w:p>
        </w:tc>
        <w:tc>
          <w:tcPr>
            <w:tcW w:w="3462" w:type="dxa"/>
          </w:tcPr>
          <w:p w:rsidR="00BF59BF" w:rsidRPr="0075010B" w:rsidRDefault="00BF59BF" w:rsidP="00F97432">
            <w:pPr>
              <w:rPr>
                <w:sz w:val="32"/>
                <w:u w:val="single"/>
              </w:rPr>
            </w:pPr>
            <w:r>
              <w:rPr>
                <w:sz w:val="32"/>
                <w:u w:val="single"/>
              </w:rPr>
              <w:t xml:space="preserve">P. </w:t>
            </w:r>
            <w:r w:rsidRPr="0075010B">
              <w:rPr>
                <w:sz w:val="32"/>
                <w:u w:val="single"/>
              </w:rPr>
              <w:t>LINK:</w:t>
            </w:r>
          </w:p>
          <w:p w:rsidR="00BF59BF" w:rsidRPr="0075010B" w:rsidRDefault="00BF59BF" w:rsidP="00F97432">
            <w:pPr>
              <w:rPr>
                <w:u w:val="single"/>
              </w:rPr>
            </w:pPr>
            <w:r>
              <w:rPr>
                <w:noProof/>
                <w:u w:val="single"/>
                <w:lang w:eastAsia="es-MX"/>
              </w:rPr>
              <mc:AlternateContent>
                <mc:Choice Requires="wps">
                  <w:drawing>
                    <wp:anchor distT="0" distB="0" distL="114300" distR="114300" simplePos="0" relativeHeight="251660288" behindDoc="0" locked="0" layoutInCell="1" allowOverlap="1" wp14:anchorId="1C91A5F7" wp14:editId="1A98B925">
                      <wp:simplePos x="0" y="0"/>
                      <wp:positionH relativeFrom="column">
                        <wp:posOffset>34222</wp:posOffset>
                      </wp:positionH>
                      <wp:positionV relativeFrom="paragraph">
                        <wp:posOffset>125109</wp:posOffset>
                      </wp:positionV>
                      <wp:extent cx="1896894" cy="1118680"/>
                      <wp:effectExtent l="0" t="0" r="8255" b="5715"/>
                      <wp:wrapNone/>
                      <wp:docPr id="21" name="Cuadro de texto 21"/>
                      <wp:cNvGraphicFramePr/>
                      <a:graphic xmlns:a="http://schemas.openxmlformats.org/drawingml/2006/main">
                        <a:graphicData uri="http://schemas.microsoft.com/office/word/2010/wordprocessingShape">
                          <wps:wsp>
                            <wps:cNvSpPr txBox="1"/>
                            <wps:spPr>
                              <a:xfrm>
                                <a:off x="0" y="0"/>
                                <a:ext cx="1896894" cy="11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9BF" w:rsidRDefault="00BF59BF" w:rsidP="00BF59BF">
                                  <w:r w:rsidRPr="00016C5A">
                                    <w:rPr>
                                      <w:rFonts w:ascii="Arial" w:hAnsi="Arial" w:cs="Arial"/>
                                      <w:sz w:val="20"/>
                                      <w:szCs w:val="28"/>
                                    </w:rPr>
                                    <w:t>http://search.ebscohost.com/login.aspx?direct=true&amp;db=a9h&amp;AN=90612942&amp;site=ehost-live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A5F7" id="Cuadro de texto 21" o:spid="_x0000_s1027" type="#_x0000_t202" style="position:absolute;margin-left:2.7pt;margin-top:9.85pt;width:149.35pt;height:8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" fillcolor="white [3201]" stroked="f" strokeweight=".5pt">
                      <v:textbox>
                        <w:txbxContent>
                          <w:p w:rsidR="00BF59BF" w:rsidRDefault="00BF59BF" w:rsidP="00BF59BF">
                            <w:r w:rsidRPr="00016C5A">
                              <w:rPr>
                                <w:rFonts w:ascii="Arial" w:hAnsi="Arial" w:cs="Arial"/>
                                <w:sz w:val="20"/>
                                <w:szCs w:val="28"/>
                              </w:rPr>
                              <w:t>http://search.ebscohost.com/login.aspx?direct=true&amp;db=a9h&amp;AN=90612942&amp;site=ehost-live</w:t>
                            </w:r>
                          </w:p>
                        </w:txbxContent>
                      </v:textbox>
                    </v:shape>
                  </w:pict>
                </mc:Fallback>
              </mc:AlternateContent>
            </w:r>
          </w:p>
        </w:tc>
      </w:tr>
    </w:tbl>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tbl>
      <w:tblPr>
        <w:tblStyle w:val="Tablaconcuadrcula"/>
        <w:tblW w:w="10945" w:type="dxa"/>
        <w:tblBorders>
          <w:top w:val="dashDotStroked" w:sz="24" w:space="0" w:color="7030A0"/>
          <w:left w:val="dashDotStroked" w:sz="24" w:space="0" w:color="7030A0"/>
          <w:bottom w:val="dashDotStroked" w:sz="24" w:space="0" w:color="7030A0"/>
          <w:right w:val="dashDotStroked" w:sz="24" w:space="0" w:color="7030A0"/>
          <w:insideH w:val="dashDotStroked" w:sz="24" w:space="0" w:color="7030A0"/>
          <w:insideV w:val="dashDotStroked" w:sz="24" w:space="0" w:color="7030A0"/>
        </w:tblBorders>
        <w:tblLook w:val="04A0" w:firstRow="1" w:lastRow="0" w:firstColumn="1" w:lastColumn="0" w:noHBand="0" w:noVBand="1"/>
      </w:tblPr>
      <w:tblGrid>
        <w:gridCol w:w="4563"/>
        <w:gridCol w:w="711"/>
        <w:gridCol w:w="2209"/>
        <w:gridCol w:w="3462"/>
      </w:tblGrid>
      <w:tr w:rsidR="00BF59BF" w:rsidRPr="0034516B" w:rsidTr="00F97432">
        <w:trPr>
          <w:trHeight w:val="2256"/>
        </w:trPr>
        <w:tc>
          <w:tcPr>
            <w:tcW w:w="10945" w:type="dxa"/>
            <w:gridSpan w:val="4"/>
          </w:tcPr>
          <w:p w:rsidR="00BF59BF" w:rsidRPr="00AD7D95" w:rsidRDefault="00BF59BF" w:rsidP="00F97432">
            <w:pPr>
              <w:rPr>
                <w:sz w:val="32"/>
                <w:szCs w:val="32"/>
                <w:u w:val="single"/>
              </w:rPr>
            </w:pPr>
            <w:r w:rsidRPr="00AD7D95">
              <w:rPr>
                <w:sz w:val="32"/>
                <w:szCs w:val="32"/>
                <w:u w:val="single"/>
              </w:rPr>
              <w:t>TITULO DEL DOCUMENTO:</w:t>
            </w:r>
          </w:p>
          <w:p w:rsidR="00BF59BF" w:rsidRPr="00AD7D95" w:rsidRDefault="00BF59BF" w:rsidP="00F97432">
            <w:pPr>
              <w:rPr>
                <w:u w:val="single"/>
              </w:rPr>
            </w:pPr>
          </w:p>
          <w:p w:rsidR="00BF59BF" w:rsidRPr="00AD7D95" w:rsidRDefault="00BF59BF" w:rsidP="00F97432">
            <w:pPr>
              <w:rPr>
                <w:u w:val="single"/>
              </w:rPr>
            </w:pPr>
          </w:p>
          <w:p w:rsidR="00BF59BF" w:rsidRPr="00AD7D95" w:rsidRDefault="00BF59BF" w:rsidP="00F97432">
            <w:pPr>
              <w:jc w:val="center"/>
              <w:rPr>
                <w:u w:val="single"/>
              </w:rPr>
            </w:pPr>
            <w:r w:rsidRPr="00AD7D95">
              <w:rPr>
                <w:rFonts w:cs="Arial"/>
                <w:color w:val="333333"/>
                <w:sz w:val="24"/>
                <w:szCs w:val="29"/>
                <w:bdr w:val="none" w:sz="0" w:space="0" w:color="auto" w:frame="1"/>
              </w:rPr>
              <w:t>IMPORTANCIA DEL TRABAJO INDEPENDIENTE EN LA ENSEÑANZA-APRENDIZAJE DE LAS MATEMÁTICAS</w:t>
            </w:r>
          </w:p>
        </w:tc>
      </w:tr>
      <w:tr w:rsidR="00BF59BF" w:rsidTr="00F97432">
        <w:trPr>
          <w:trHeight w:val="2217"/>
        </w:trPr>
        <w:tc>
          <w:tcPr>
            <w:tcW w:w="5274" w:type="dxa"/>
            <w:gridSpan w:val="2"/>
          </w:tcPr>
          <w:p w:rsidR="00BF59BF" w:rsidRPr="004D260A" w:rsidRDefault="00BF59BF" w:rsidP="00F97432">
            <w:pPr>
              <w:rPr>
                <w:sz w:val="32"/>
                <w:u w:val="single"/>
              </w:rPr>
            </w:pPr>
            <w:r w:rsidRPr="0075010B">
              <w:rPr>
                <w:sz w:val="32"/>
                <w:u w:val="single"/>
              </w:rPr>
              <w:t>RESUMEN:</w:t>
            </w:r>
          </w:p>
          <w:p w:rsidR="00BF59BF" w:rsidRPr="00AD7D95" w:rsidRDefault="00BF59BF" w:rsidP="00F97432">
            <w:r w:rsidRPr="00AD7D95">
              <w:rPr>
                <w:rFonts w:cs="Helvetica"/>
                <w:color w:val="333333"/>
                <w:szCs w:val="18"/>
              </w:rPr>
              <w:t>El proceso de enseñanza - aprendizaje en la educación superior hoy día se dirige cada vez más a que el estudiante se convierta en un sujeto mucho más activo en su formación, lo que exige una mayor independencia, dedicación sistemática al estudio, creatividad, donde el autoaprendizaje debe ser el centro del proceso y poseer un elevado desarrollo de la capacidad de gestionar sus propios conocimientos y en el que las tecnologías de la información y las comunicaciones juegan un papel importante. Con este fin se planifican y se perfeccionan los cursos y las asignaturas, desarrollándose nuevos métodos y medios de enseñanza. En la presente ponencia se hace énfasis en la importancia del trabajo independiente para desarrollar la autonomía cognoscitiva del estudiante y su pensamiento creador en la enseñanza superior, en particular en el proceso de asimilación de las matemáticas, ciencia en constante desarrollo y presente en casi todos los currículos de las carreras, por la importancia que tiene en el logro de determinadas habilidades de estructuración del pensamiento de los futuros profesionales y como elemento clave en el avance científico -tecnológico de la humanidad. Para este análisis se realizó un estudio de cómo se lleva a cabo la Orientación, Ejecución y Control del Trabajo Independiente desde la perspectiva del estudiante y del profesor, resultados que muestran la necesidad de continuar perfeccionando el mismo para lograr que cumpla objetivo en el proceso de aprendizaje.</w:t>
            </w:r>
          </w:p>
        </w:tc>
        <w:tc>
          <w:tcPr>
            <w:tcW w:w="5671" w:type="dxa"/>
            <w:gridSpan w:val="2"/>
          </w:tcPr>
          <w:p w:rsidR="00BF59BF" w:rsidRPr="0075010B" w:rsidRDefault="00BF59BF" w:rsidP="00F97432">
            <w:pPr>
              <w:rPr>
                <w:sz w:val="32"/>
                <w:u w:val="single"/>
              </w:rPr>
            </w:pPr>
            <w:r w:rsidRPr="0075010B">
              <w:rPr>
                <w:sz w:val="32"/>
                <w:u w:val="single"/>
              </w:rPr>
              <w:t>FOTO:</w:t>
            </w:r>
          </w:p>
          <w:p w:rsidR="00BF59BF" w:rsidRDefault="00BF59BF" w:rsidP="00F97432">
            <w:pPr>
              <w:jc w:val="center"/>
              <w:rPr>
                <w:u w:val="single"/>
              </w:rPr>
            </w:pPr>
            <w:r>
              <w:rPr>
                <w:rFonts w:ascii="Arial" w:hAnsi="Arial" w:cs="Arial"/>
                <w:noProof/>
                <w:sz w:val="28"/>
                <w:szCs w:val="28"/>
                <w:lang w:eastAsia="es-MX"/>
              </w:rPr>
              <w:drawing>
                <wp:inline distT="0" distB="0" distL="0" distR="0" wp14:anchorId="70036DB2" wp14:editId="4E943AC7">
                  <wp:extent cx="2726313" cy="2867025"/>
                  <wp:effectExtent l="0" t="0" r="0" b="0"/>
                  <wp:docPr id="26" name="4 Imagen" descr="jsk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kls.jpg"/>
                          <pic:cNvPicPr/>
                        </pic:nvPicPr>
                        <pic:blipFill>
                          <a:blip r:embed="rId6"/>
                          <a:stretch>
                            <a:fillRect/>
                          </a:stretch>
                        </pic:blipFill>
                        <pic:spPr>
                          <a:xfrm>
                            <a:off x="0" y="0"/>
                            <a:ext cx="2746786" cy="2888555"/>
                          </a:xfrm>
                          <a:prstGeom prst="rect">
                            <a:avLst/>
                          </a:prstGeom>
                        </pic:spPr>
                      </pic:pic>
                    </a:graphicData>
                  </a:graphic>
                </wp:inline>
              </w:drawing>
            </w:r>
          </w:p>
          <w:p w:rsidR="00BF59BF" w:rsidRPr="0075010B" w:rsidRDefault="00BF59BF" w:rsidP="00F97432">
            <w:pPr>
              <w:jc w:val="center"/>
              <w:rPr>
                <w:u w:val="single"/>
              </w:rPr>
            </w:pPr>
          </w:p>
        </w:tc>
      </w:tr>
      <w:tr w:rsidR="00BF59BF" w:rsidTr="00F97432">
        <w:trPr>
          <w:trHeight w:val="2839"/>
        </w:trPr>
        <w:tc>
          <w:tcPr>
            <w:tcW w:w="4563" w:type="dxa"/>
          </w:tcPr>
          <w:p w:rsidR="00BF59BF" w:rsidRPr="00AD7D95" w:rsidRDefault="00BF59BF" w:rsidP="00F97432">
            <w:pPr>
              <w:rPr>
                <w:sz w:val="32"/>
                <w:u w:val="single"/>
              </w:rPr>
            </w:pPr>
            <w:r w:rsidRPr="00AD7D95">
              <w:rPr>
                <w:sz w:val="32"/>
                <w:u w:val="single"/>
              </w:rPr>
              <w:t>CITA APA:</w:t>
            </w:r>
          </w:p>
          <w:p w:rsidR="00BF59BF" w:rsidRPr="00AD7D95" w:rsidRDefault="00BF59BF" w:rsidP="00F97432">
            <w:pPr>
              <w:rPr>
                <w:u w:val="single"/>
              </w:rPr>
            </w:pPr>
          </w:p>
          <w:p w:rsidR="00BF59BF" w:rsidRPr="0075010B" w:rsidRDefault="00BF59BF" w:rsidP="00F97432">
            <w:pPr>
              <w:rPr>
                <w:u w:val="single"/>
              </w:rPr>
            </w:pPr>
            <w:r w:rsidRPr="00B275B7">
              <w:rPr>
                <w:rFonts w:ascii="Arial" w:hAnsi="Arial" w:cs="Arial"/>
                <w:sz w:val="18"/>
              </w:rPr>
              <w:t>Rodríguez Ponce, M., Guerra, E., Cruz, G., Brito Vallina, M., &amp; Oliveras, P. (2012). IMPORTANCIA DEL TRABAJO INDEPENDIENTE EN LA ENSEÑANZA-APRENDIZAJE DE LAS MATEMÁTICAS. (</w:t>
            </w:r>
            <w:proofErr w:type="spellStart"/>
            <w:r w:rsidRPr="00B275B7">
              <w:rPr>
                <w:rFonts w:ascii="Arial" w:hAnsi="Arial" w:cs="Arial"/>
                <w:sz w:val="18"/>
              </w:rPr>
              <w:t>Spanish</w:t>
            </w:r>
            <w:proofErr w:type="spellEnd"/>
            <w:r w:rsidRPr="00B275B7">
              <w:rPr>
                <w:rFonts w:ascii="Arial" w:hAnsi="Arial" w:cs="Arial"/>
                <w:sz w:val="18"/>
              </w:rPr>
              <w:t>). Pedagogía Universitaria, 17(4), 28-42</w:t>
            </w:r>
          </w:p>
        </w:tc>
        <w:tc>
          <w:tcPr>
            <w:tcW w:w="2920" w:type="dxa"/>
            <w:gridSpan w:val="2"/>
          </w:tcPr>
          <w:p w:rsidR="00BF59BF" w:rsidRPr="0075010B" w:rsidRDefault="00BF59BF" w:rsidP="00F97432">
            <w:pPr>
              <w:rPr>
                <w:sz w:val="32"/>
                <w:u w:val="single"/>
              </w:rPr>
            </w:pPr>
            <w:r w:rsidRPr="0075010B">
              <w:rPr>
                <w:sz w:val="32"/>
                <w:u w:val="single"/>
              </w:rPr>
              <w:t>FUENTE:</w:t>
            </w:r>
          </w:p>
          <w:p w:rsidR="00BF59BF" w:rsidRDefault="00BF59BF" w:rsidP="00F97432">
            <w:pPr>
              <w:rPr>
                <w:u w:val="single"/>
              </w:rPr>
            </w:pPr>
          </w:p>
          <w:p w:rsidR="00BF59BF" w:rsidRPr="0075010B" w:rsidRDefault="00BF59BF" w:rsidP="00F97432">
            <w:pPr>
              <w:rPr>
                <w:u w:val="single"/>
              </w:rPr>
            </w:pPr>
            <w:r w:rsidRPr="00AD7D95">
              <w:rPr>
                <w:rFonts w:ascii="Arial" w:hAnsi="Arial" w:cs="Arial"/>
                <w:sz w:val="24"/>
                <w:szCs w:val="28"/>
              </w:rPr>
              <w:t>Pedagogía Universitaria.</w:t>
            </w:r>
          </w:p>
        </w:tc>
        <w:tc>
          <w:tcPr>
            <w:tcW w:w="3462" w:type="dxa"/>
          </w:tcPr>
          <w:p w:rsidR="00BF59BF" w:rsidRPr="0075010B" w:rsidRDefault="00BF59BF" w:rsidP="00F97432">
            <w:pPr>
              <w:rPr>
                <w:sz w:val="32"/>
                <w:u w:val="single"/>
              </w:rPr>
            </w:pPr>
            <w:r>
              <w:rPr>
                <w:sz w:val="32"/>
                <w:u w:val="single"/>
              </w:rPr>
              <w:t xml:space="preserve">P. </w:t>
            </w:r>
            <w:r w:rsidRPr="0075010B">
              <w:rPr>
                <w:sz w:val="32"/>
                <w:u w:val="single"/>
              </w:rPr>
              <w:t>LINK:</w:t>
            </w:r>
          </w:p>
          <w:p w:rsidR="00BF59BF" w:rsidRPr="0075010B" w:rsidRDefault="00BF59BF" w:rsidP="00F97432">
            <w:pPr>
              <w:rPr>
                <w:u w:val="single"/>
              </w:rPr>
            </w:pPr>
            <w:r>
              <w:rPr>
                <w:noProof/>
                <w:u w:val="single"/>
                <w:lang w:eastAsia="es-MX"/>
              </w:rPr>
              <mc:AlternateContent>
                <mc:Choice Requires="wps">
                  <w:drawing>
                    <wp:anchor distT="0" distB="0" distL="114300" distR="114300" simplePos="0" relativeHeight="251661312" behindDoc="0" locked="0" layoutInCell="1" allowOverlap="1" wp14:anchorId="279FBA8A" wp14:editId="35C3F63B">
                      <wp:simplePos x="0" y="0"/>
                      <wp:positionH relativeFrom="column">
                        <wp:posOffset>34222</wp:posOffset>
                      </wp:positionH>
                      <wp:positionV relativeFrom="paragraph">
                        <wp:posOffset>125109</wp:posOffset>
                      </wp:positionV>
                      <wp:extent cx="1896894" cy="1118680"/>
                      <wp:effectExtent l="0" t="0" r="8255" b="5715"/>
                      <wp:wrapNone/>
                      <wp:docPr id="24" name="Cuadro de texto 24"/>
                      <wp:cNvGraphicFramePr/>
                      <a:graphic xmlns:a="http://schemas.openxmlformats.org/drawingml/2006/main">
                        <a:graphicData uri="http://schemas.microsoft.com/office/word/2010/wordprocessingShape">
                          <wps:wsp>
                            <wps:cNvSpPr txBox="1"/>
                            <wps:spPr>
                              <a:xfrm>
                                <a:off x="0" y="0"/>
                                <a:ext cx="1896894" cy="11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9BF" w:rsidRDefault="00BF59BF" w:rsidP="00BF59BF">
                                  <w:r w:rsidRPr="00B275B7">
                                    <w:rPr>
                                      <w:rFonts w:ascii="Arial" w:hAnsi="Arial" w:cs="Arial"/>
                                      <w:sz w:val="20"/>
                                      <w:szCs w:val="28"/>
                                    </w:rPr>
                                    <w:t>http://search.ebscohost.com/login.aspx?direct=true&amp;db=a9h&amp;AN=89086753&amp;site=ehost-live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FBA8A" id="Cuadro de texto 24" o:spid="_x0000_s1028" type="#_x0000_t202" style="position:absolute;margin-left:2.7pt;margin-top:9.85pt;width:149.3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" fillcolor="white [3201]" stroked="f" strokeweight=".5pt">
                      <v:textbox>
                        <w:txbxContent>
                          <w:p w:rsidR="00BF59BF" w:rsidRDefault="00BF59BF" w:rsidP="00BF59BF">
                            <w:r w:rsidRPr="00B275B7">
                              <w:rPr>
                                <w:rFonts w:ascii="Arial" w:hAnsi="Arial" w:cs="Arial"/>
                                <w:sz w:val="20"/>
                                <w:szCs w:val="28"/>
                              </w:rPr>
                              <w:t>http://search.ebscohost.com/login.aspx?direct=true&amp;db=a9h&amp;AN=89086753&amp;site=ehost-live</w:t>
                            </w:r>
                          </w:p>
                        </w:txbxContent>
                      </v:textbox>
                    </v:shape>
                  </w:pict>
                </mc:Fallback>
              </mc:AlternateContent>
            </w:r>
          </w:p>
        </w:tc>
      </w:tr>
    </w:tbl>
    <w:p w:rsidR="00BF59BF" w:rsidRDefault="00BF59BF" w:rsidP="00BF59BF"/>
    <w:p w:rsidR="00BF59BF" w:rsidRDefault="00BF59BF" w:rsidP="00BF59BF"/>
    <w:tbl>
      <w:tblPr>
        <w:tblStyle w:val="Tablaconcuadrcula"/>
        <w:tblW w:w="10945" w:type="dxa"/>
        <w:tblBorders>
          <w:top w:val="dashDotStroked" w:sz="24" w:space="0" w:color="7030A0"/>
          <w:left w:val="dashDotStroked" w:sz="24" w:space="0" w:color="7030A0"/>
          <w:bottom w:val="dashDotStroked" w:sz="24" w:space="0" w:color="7030A0"/>
          <w:right w:val="dashDotStroked" w:sz="24" w:space="0" w:color="7030A0"/>
          <w:insideH w:val="dashDotStroked" w:sz="24" w:space="0" w:color="7030A0"/>
          <w:insideV w:val="dashDotStroked" w:sz="24" w:space="0" w:color="7030A0"/>
        </w:tblBorders>
        <w:tblLook w:val="04A0" w:firstRow="1" w:lastRow="0" w:firstColumn="1" w:lastColumn="0" w:noHBand="0" w:noVBand="1"/>
      </w:tblPr>
      <w:tblGrid>
        <w:gridCol w:w="4563"/>
        <w:gridCol w:w="711"/>
        <w:gridCol w:w="2209"/>
        <w:gridCol w:w="3462"/>
      </w:tblGrid>
      <w:tr w:rsidR="00BF59BF" w:rsidRPr="0034516B" w:rsidTr="00F97432">
        <w:trPr>
          <w:trHeight w:val="2256"/>
        </w:trPr>
        <w:tc>
          <w:tcPr>
            <w:tcW w:w="10945" w:type="dxa"/>
            <w:gridSpan w:val="4"/>
          </w:tcPr>
          <w:p w:rsidR="00BF59BF" w:rsidRPr="00AD7D95" w:rsidRDefault="00BF59BF" w:rsidP="00F97432">
            <w:pPr>
              <w:rPr>
                <w:sz w:val="32"/>
                <w:szCs w:val="32"/>
                <w:u w:val="single"/>
              </w:rPr>
            </w:pPr>
            <w:r w:rsidRPr="00AD7D95">
              <w:rPr>
                <w:sz w:val="32"/>
                <w:szCs w:val="32"/>
                <w:u w:val="single"/>
              </w:rPr>
              <w:t>TITULO DEL DOCUMENTO:</w:t>
            </w:r>
          </w:p>
          <w:p w:rsidR="00BF59BF" w:rsidRPr="00AD7D95" w:rsidRDefault="00BF59BF" w:rsidP="00F97432">
            <w:pPr>
              <w:rPr>
                <w:u w:val="single"/>
              </w:rPr>
            </w:pPr>
          </w:p>
          <w:p w:rsidR="00BF59BF" w:rsidRPr="00AD7D95" w:rsidRDefault="00BF59BF" w:rsidP="00F97432">
            <w:pPr>
              <w:rPr>
                <w:u w:val="single"/>
              </w:rPr>
            </w:pPr>
          </w:p>
          <w:p w:rsidR="00BF59BF" w:rsidRPr="00AD7D95" w:rsidRDefault="00BF59BF" w:rsidP="00F97432">
            <w:pPr>
              <w:jc w:val="center"/>
              <w:rPr>
                <w:u w:val="single"/>
              </w:rPr>
            </w:pPr>
            <w:r w:rsidRPr="00A87305">
              <w:rPr>
                <w:rFonts w:ascii="Arial" w:hAnsi="Arial" w:cs="Arial"/>
                <w:color w:val="333333"/>
                <w:sz w:val="24"/>
                <w:szCs w:val="29"/>
                <w:bdr w:val="none" w:sz="0" w:space="0" w:color="auto" w:frame="1"/>
              </w:rPr>
              <w:t>El consenso de normas de aula y su relación con bajos niveles de violencia escolar</w:t>
            </w:r>
            <w:r>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Consensus</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on</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classroom</w:t>
            </w:r>
            <w:proofErr w:type="spellEnd"/>
            <w:r w:rsidRPr="00A87305">
              <w:rPr>
                <w:rFonts w:ascii="Arial" w:hAnsi="Arial" w:cs="Arial"/>
                <w:color w:val="333333"/>
                <w:sz w:val="24"/>
                <w:szCs w:val="29"/>
                <w:bdr w:val="none" w:sz="0" w:space="0" w:color="auto" w:frame="1"/>
              </w:rPr>
              <w:t xml:space="preserve"> rules and </w:t>
            </w:r>
            <w:proofErr w:type="spellStart"/>
            <w:r w:rsidRPr="00A87305">
              <w:rPr>
                <w:rFonts w:ascii="Arial" w:hAnsi="Arial" w:cs="Arial"/>
                <w:color w:val="333333"/>
                <w:sz w:val="24"/>
                <w:szCs w:val="29"/>
                <w:bdr w:val="none" w:sz="0" w:space="0" w:color="auto" w:frame="1"/>
              </w:rPr>
              <w:t>its</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relationship</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with</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low</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levels</w:t>
            </w:r>
            <w:proofErr w:type="spellEnd"/>
            <w:r w:rsidRPr="00A87305">
              <w:rPr>
                <w:rFonts w:ascii="Arial" w:hAnsi="Arial" w:cs="Arial"/>
                <w:color w:val="333333"/>
                <w:sz w:val="24"/>
                <w:szCs w:val="29"/>
                <w:bdr w:val="none" w:sz="0" w:space="0" w:color="auto" w:frame="1"/>
              </w:rPr>
              <w:t xml:space="preserve"> of </w:t>
            </w:r>
            <w:proofErr w:type="spellStart"/>
            <w:r w:rsidRPr="00A87305">
              <w:rPr>
                <w:rFonts w:ascii="Arial" w:hAnsi="Arial" w:cs="Arial"/>
                <w:color w:val="333333"/>
                <w:sz w:val="24"/>
                <w:szCs w:val="29"/>
                <w:bdr w:val="none" w:sz="0" w:space="0" w:color="auto" w:frame="1"/>
              </w:rPr>
              <w:t>school</w:t>
            </w:r>
            <w:proofErr w:type="spellEnd"/>
            <w:r w:rsidRPr="00A87305">
              <w:rPr>
                <w:rFonts w:ascii="Arial" w:hAnsi="Arial" w:cs="Arial"/>
                <w:color w:val="333333"/>
                <w:sz w:val="24"/>
                <w:szCs w:val="29"/>
                <w:bdr w:val="none" w:sz="0" w:space="0" w:color="auto" w:frame="1"/>
              </w:rPr>
              <w:t xml:space="preserve"> </w:t>
            </w:r>
            <w:proofErr w:type="spellStart"/>
            <w:r w:rsidRPr="00A87305">
              <w:rPr>
                <w:rFonts w:ascii="Arial" w:hAnsi="Arial" w:cs="Arial"/>
                <w:color w:val="333333"/>
                <w:sz w:val="24"/>
                <w:szCs w:val="29"/>
                <w:bdr w:val="none" w:sz="0" w:space="0" w:color="auto" w:frame="1"/>
              </w:rPr>
              <w:t>violence</w:t>
            </w:r>
            <w:proofErr w:type="spellEnd"/>
            <w:r w:rsidRPr="00A87305">
              <w:rPr>
                <w:rFonts w:ascii="Arial" w:hAnsi="Arial" w:cs="Arial"/>
                <w:color w:val="333333"/>
                <w:sz w:val="24"/>
                <w:szCs w:val="29"/>
                <w:bdr w:val="none" w:sz="0" w:space="0" w:color="auto" w:frame="1"/>
              </w:rPr>
              <w:t>.</w:t>
            </w:r>
          </w:p>
        </w:tc>
      </w:tr>
      <w:tr w:rsidR="00BF59BF" w:rsidTr="00F97432">
        <w:trPr>
          <w:trHeight w:val="2217"/>
        </w:trPr>
        <w:tc>
          <w:tcPr>
            <w:tcW w:w="5274" w:type="dxa"/>
            <w:gridSpan w:val="2"/>
          </w:tcPr>
          <w:p w:rsidR="00BF59BF" w:rsidRPr="004D260A" w:rsidRDefault="00BF59BF" w:rsidP="00F97432">
            <w:pPr>
              <w:rPr>
                <w:sz w:val="32"/>
                <w:u w:val="single"/>
              </w:rPr>
            </w:pPr>
            <w:r w:rsidRPr="0075010B">
              <w:rPr>
                <w:sz w:val="32"/>
                <w:u w:val="single"/>
              </w:rPr>
              <w:t>RESUMEN:</w:t>
            </w:r>
          </w:p>
          <w:p w:rsidR="00BF59BF" w:rsidRPr="00AD7D95" w:rsidRDefault="00BF59BF" w:rsidP="00F97432">
            <w:r w:rsidRPr="00AD7D95">
              <w:rPr>
                <w:rFonts w:cs="Helvetica"/>
                <w:color w:val="333333"/>
                <w:szCs w:val="18"/>
              </w:rPr>
              <w:t>Este trabajo tiene dos objetivos: a) Conocer en qué medida se utiliza el consenso de normas de aula en los centros de Educación Primaria asturianos, en comparación con otras estrategias para la prevención de la violencia escolar; y b) Estudiar hasta qué punto el consenso de normas de aula se relaciona con bajos niveles de violencia escolar, en comparación con la mera difusión de normas y sanciones. Para ello, fueron evaluados 1041 estudiantes de tercer ciclo de Educación Primaria, pertenecientes a 20 centros de Asturias, mediante el cuestionario CUVE3-EP y el Cuestionario M-EP. Los resultados obtenidos muestran que el consenso de normas de aula: a) Es el tipo de medida para la prevención de la violencia escolar menos habitual, en opinión del alumnado, de los cuatro tipos de medidas evaluados; y b) Se relaciona con niveles bajos de Disrupción en el Aula, Violencia Verbal de Alumnado hacia Alumnado, Violencia Verbal de Alumnado hacia Profesorado y Violencia de Profesorado hacia Alumnado en mayor medida que la mera difusión de normas y sanciones entre los estudiantes.</w:t>
            </w:r>
          </w:p>
        </w:tc>
        <w:tc>
          <w:tcPr>
            <w:tcW w:w="5671" w:type="dxa"/>
            <w:gridSpan w:val="2"/>
          </w:tcPr>
          <w:p w:rsidR="00BF59BF" w:rsidRPr="0075010B" w:rsidRDefault="00BF59BF" w:rsidP="00F97432">
            <w:pPr>
              <w:rPr>
                <w:sz w:val="32"/>
                <w:u w:val="single"/>
              </w:rPr>
            </w:pPr>
            <w:r w:rsidRPr="0075010B">
              <w:rPr>
                <w:sz w:val="32"/>
                <w:u w:val="single"/>
              </w:rPr>
              <w:t>FOTO:</w:t>
            </w:r>
          </w:p>
          <w:p w:rsidR="00BF59BF" w:rsidRDefault="00BF59BF" w:rsidP="00F97432">
            <w:pPr>
              <w:jc w:val="center"/>
              <w:rPr>
                <w:u w:val="single"/>
              </w:rPr>
            </w:pPr>
            <w:r>
              <w:rPr>
                <w:rFonts w:ascii="Arial" w:hAnsi="Arial" w:cs="Arial"/>
                <w:noProof/>
                <w:sz w:val="28"/>
                <w:szCs w:val="28"/>
                <w:lang w:eastAsia="es-MX"/>
              </w:rPr>
              <w:drawing>
                <wp:inline distT="0" distB="0" distL="0" distR="0" wp14:anchorId="39CA14D1" wp14:editId="188D7889">
                  <wp:extent cx="2140404" cy="3095625"/>
                  <wp:effectExtent l="0" t="0" r="0" b="0"/>
                  <wp:docPr id="29" name="5 Imagen" descr="lka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ajd.jpg"/>
                          <pic:cNvPicPr/>
                        </pic:nvPicPr>
                        <pic:blipFill>
                          <a:blip r:embed="rId7"/>
                          <a:stretch>
                            <a:fillRect/>
                          </a:stretch>
                        </pic:blipFill>
                        <pic:spPr>
                          <a:xfrm>
                            <a:off x="0" y="0"/>
                            <a:ext cx="2148200" cy="3106900"/>
                          </a:xfrm>
                          <a:prstGeom prst="rect">
                            <a:avLst/>
                          </a:prstGeom>
                        </pic:spPr>
                      </pic:pic>
                    </a:graphicData>
                  </a:graphic>
                </wp:inline>
              </w:drawing>
            </w:r>
          </w:p>
          <w:p w:rsidR="00BF59BF" w:rsidRPr="0075010B" w:rsidRDefault="00BF59BF" w:rsidP="00F97432">
            <w:pPr>
              <w:jc w:val="center"/>
              <w:rPr>
                <w:u w:val="single"/>
              </w:rPr>
            </w:pPr>
          </w:p>
        </w:tc>
      </w:tr>
      <w:tr w:rsidR="00BF59BF" w:rsidTr="00F97432">
        <w:trPr>
          <w:trHeight w:val="2839"/>
        </w:trPr>
        <w:tc>
          <w:tcPr>
            <w:tcW w:w="4563" w:type="dxa"/>
          </w:tcPr>
          <w:p w:rsidR="00BF59BF" w:rsidRDefault="00BF59BF" w:rsidP="00F97432">
            <w:pPr>
              <w:rPr>
                <w:sz w:val="32"/>
                <w:u w:val="single"/>
              </w:rPr>
            </w:pPr>
            <w:r w:rsidRPr="00AD7D95">
              <w:rPr>
                <w:sz w:val="32"/>
                <w:u w:val="single"/>
              </w:rPr>
              <w:t>CITA APA:</w:t>
            </w:r>
          </w:p>
          <w:p w:rsidR="00BF59BF" w:rsidRPr="00AD7D95" w:rsidRDefault="00BF59BF" w:rsidP="00F97432">
            <w:pPr>
              <w:rPr>
                <w:sz w:val="32"/>
                <w:u w:val="single"/>
              </w:rPr>
            </w:pPr>
          </w:p>
          <w:p w:rsidR="00BF59BF" w:rsidRPr="0075010B" w:rsidRDefault="00BF59BF" w:rsidP="00F97432">
            <w:pPr>
              <w:rPr>
                <w:u w:val="single"/>
              </w:rPr>
            </w:pPr>
            <w:r w:rsidRPr="00A87305">
              <w:rPr>
                <w:rFonts w:ascii="Arial" w:hAnsi="Arial" w:cs="Arial"/>
                <w:sz w:val="18"/>
              </w:rPr>
              <w:t xml:space="preserve">Álvarez-García, D., </w:t>
            </w:r>
            <w:proofErr w:type="spellStart"/>
            <w:r w:rsidRPr="00A87305">
              <w:rPr>
                <w:rFonts w:ascii="Arial" w:hAnsi="Arial" w:cs="Arial"/>
                <w:sz w:val="18"/>
              </w:rPr>
              <w:t>Dobarro</w:t>
            </w:r>
            <w:proofErr w:type="spellEnd"/>
            <w:r w:rsidRPr="00A87305">
              <w:rPr>
                <w:rFonts w:ascii="Arial" w:hAnsi="Arial" w:cs="Arial"/>
                <w:sz w:val="18"/>
              </w:rPr>
              <w:t xml:space="preserve">, A., Rodríguez, C., Núñez, J., &amp; Álvarez, L. (2013). El consenso de normas de aula y su relación con bajos niveles de violencia </w:t>
            </w:r>
            <w:proofErr w:type="spellStart"/>
            <w:r w:rsidRPr="00A87305">
              <w:rPr>
                <w:rFonts w:ascii="Arial" w:hAnsi="Arial" w:cs="Arial"/>
                <w:sz w:val="18"/>
              </w:rPr>
              <w:t>escolarConsensus</w:t>
            </w:r>
            <w:proofErr w:type="spellEnd"/>
            <w:r w:rsidRPr="00A87305">
              <w:rPr>
                <w:rFonts w:ascii="Arial" w:hAnsi="Arial" w:cs="Arial"/>
                <w:sz w:val="18"/>
              </w:rPr>
              <w:t xml:space="preserve"> </w:t>
            </w:r>
            <w:proofErr w:type="spellStart"/>
            <w:r w:rsidRPr="00A87305">
              <w:rPr>
                <w:rFonts w:ascii="Arial" w:hAnsi="Arial" w:cs="Arial"/>
                <w:sz w:val="18"/>
              </w:rPr>
              <w:t>on</w:t>
            </w:r>
            <w:proofErr w:type="spellEnd"/>
            <w:r w:rsidRPr="00A87305">
              <w:rPr>
                <w:rFonts w:ascii="Arial" w:hAnsi="Arial" w:cs="Arial"/>
                <w:sz w:val="18"/>
              </w:rPr>
              <w:t xml:space="preserve"> </w:t>
            </w:r>
            <w:proofErr w:type="spellStart"/>
            <w:r w:rsidRPr="00A87305">
              <w:rPr>
                <w:rFonts w:ascii="Arial" w:hAnsi="Arial" w:cs="Arial"/>
                <w:sz w:val="18"/>
              </w:rPr>
              <w:t>classroom</w:t>
            </w:r>
            <w:proofErr w:type="spellEnd"/>
            <w:r w:rsidRPr="00A87305">
              <w:rPr>
                <w:rFonts w:ascii="Arial" w:hAnsi="Arial" w:cs="Arial"/>
                <w:sz w:val="18"/>
              </w:rPr>
              <w:t xml:space="preserve"> rules and </w:t>
            </w:r>
            <w:proofErr w:type="spellStart"/>
            <w:r w:rsidRPr="00A87305">
              <w:rPr>
                <w:rFonts w:ascii="Arial" w:hAnsi="Arial" w:cs="Arial"/>
                <w:sz w:val="18"/>
              </w:rPr>
              <w:t>its</w:t>
            </w:r>
            <w:proofErr w:type="spellEnd"/>
            <w:r w:rsidRPr="00A87305">
              <w:rPr>
                <w:rFonts w:ascii="Arial" w:hAnsi="Arial" w:cs="Arial"/>
                <w:sz w:val="18"/>
              </w:rPr>
              <w:t xml:space="preserve"> </w:t>
            </w:r>
            <w:proofErr w:type="spellStart"/>
            <w:r w:rsidRPr="00A87305">
              <w:rPr>
                <w:rFonts w:ascii="Arial" w:hAnsi="Arial" w:cs="Arial"/>
                <w:sz w:val="18"/>
              </w:rPr>
              <w:t>relationship</w:t>
            </w:r>
            <w:proofErr w:type="spellEnd"/>
            <w:r w:rsidRPr="00A87305">
              <w:rPr>
                <w:rFonts w:ascii="Arial" w:hAnsi="Arial" w:cs="Arial"/>
                <w:sz w:val="18"/>
              </w:rPr>
              <w:t xml:space="preserve"> </w:t>
            </w:r>
            <w:proofErr w:type="spellStart"/>
            <w:r w:rsidRPr="00A87305">
              <w:rPr>
                <w:rFonts w:ascii="Arial" w:hAnsi="Arial" w:cs="Arial"/>
                <w:sz w:val="18"/>
              </w:rPr>
              <w:t>with</w:t>
            </w:r>
            <w:proofErr w:type="spellEnd"/>
            <w:r w:rsidRPr="00A87305">
              <w:rPr>
                <w:rFonts w:ascii="Arial" w:hAnsi="Arial" w:cs="Arial"/>
                <w:sz w:val="18"/>
              </w:rPr>
              <w:t xml:space="preserve"> </w:t>
            </w:r>
            <w:proofErr w:type="spellStart"/>
            <w:r w:rsidRPr="00A87305">
              <w:rPr>
                <w:rFonts w:ascii="Arial" w:hAnsi="Arial" w:cs="Arial"/>
                <w:sz w:val="18"/>
              </w:rPr>
              <w:t>low</w:t>
            </w:r>
            <w:proofErr w:type="spellEnd"/>
            <w:r w:rsidRPr="00A87305">
              <w:rPr>
                <w:rFonts w:ascii="Arial" w:hAnsi="Arial" w:cs="Arial"/>
                <w:sz w:val="18"/>
              </w:rPr>
              <w:t xml:space="preserve"> </w:t>
            </w:r>
            <w:proofErr w:type="spellStart"/>
            <w:r w:rsidRPr="00A87305">
              <w:rPr>
                <w:rFonts w:ascii="Arial" w:hAnsi="Arial" w:cs="Arial"/>
                <w:sz w:val="18"/>
              </w:rPr>
              <w:t>levels</w:t>
            </w:r>
            <w:proofErr w:type="spellEnd"/>
            <w:r w:rsidRPr="00A87305">
              <w:rPr>
                <w:rFonts w:ascii="Arial" w:hAnsi="Arial" w:cs="Arial"/>
                <w:sz w:val="18"/>
              </w:rPr>
              <w:t xml:space="preserve"> of </w:t>
            </w:r>
            <w:proofErr w:type="spellStart"/>
            <w:r w:rsidRPr="00A87305">
              <w:rPr>
                <w:rFonts w:ascii="Arial" w:hAnsi="Arial" w:cs="Arial"/>
                <w:sz w:val="18"/>
              </w:rPr>
              <w:t>school</w:t>
            </w:r>
            <w:proofErr w:type="spellEnd"/>
            <w:r w:rsidRPr="00A87305">
              <w:rPr>
                <w:rFonts w:ascii="Arial" w:hAnsi="Arial" w:cs="Arial"/>
                <w:sz w:val="18"/>
              </w:rPr>
              <w:t xml:space="preserve"> </w:t>
            </w:r>
            <w:proofErr w:type="spellStart"/>
            <w:r w:rsidRPr="00A87305">
              <w:rPr>
                <w:rFonts w:ascii="Arial" w:hAnsi="Arial" w:cs="Arial"/>
                <w:sz w:val="18"/>
              </w:rPr>
              <w:t>violence</w:t>
            </w:r>
            <w:proofErr w:type="spellEnd"/>
            <w:r w:rsidRPr="00A87305">
              <w:rPr>
                <w:rFonts w:ascii="Arial" w:hAnsi="Arial" w:cs="Arial"/>
                <w:sz w:val="18"/>
              </w:rPr>
              <w:t>. Infancia Y Aprendizaje, 36(2), 199-217.</w:t>
            </w:r>
          </w:p>
        </w:tc>
        <w:tc>
          <w:tcPr>
            <w:tcW w:w="2920" w:type="dxa"/>
            <w:gridSpan w:val="2"/>
          </w:tcPr>
          <w:p w:rsidR="00BF59BF" w:rsidRPr="0075010B" w:rsidRDefault="00BF59BF" w:rsidP="00F97432">
            <w:pPr>
              <w:rPr>
                <w:sz w:val="32"/>
                <w:u w:val="single"/>
              </w:rPr>
            </w:pPr>
            <w:r w:rsidRPr="0075010B">
              <w:rPr>
                <w:sz w:val="32"/>
                <w:u w:val="single"/>
              </w:rPr>
              <w:t>FUENTE:</w:t>
            </w:r>
          </w:p>
          <w:p w:rsidR="00BF59BF" w:rsidRDefault="00BF59BF" w:rsidP="00F97432">
            <w:pPr>
              <w:rPr>
                <w:u w:val="single"/>
              </w:rPr>
            </w:pPr>
          </w:p>
          <w:p w:rsidR="00BF59BF" w:rsidRPr="00E13E34" w:rsidRDefault="00BF59BF" w:rsidP="00F97432">
            <w:pPr>
              <w:rPr>
                <w:b/>
                <w:sz w:val="24"/>
                <w:szCs w:val="24"/>
                <w:u w:val="single"/>
              </w:rPr>
            </w:pPr>
            <w:hyperlink r:id="rId8" w:tooltip="Search for Infancia y Aprendizaje" w:history="1">
              <w:r w:rsidRPr="00E13E34">
                <w:rPr>
                  <w:rStyle w:val="Textoennegrita"/>
                  <w:rFonts w:cs="Helvetica"/>
                  <w:sz w:val="24"/>
                  <w:szCs w:val="24"/>
                  <w:bdr w:val="none" w:sz="0" w:space="0" w:color="auto" w:frame="1"/>
                </w:rPr>
                <w:t>Infancia y Aprendizaje.</w:t>
              </w:r>
            </w:hyperlink>
          </w:p>
        </w:tc>
        <w:tc>
          <w:tcPr>
            <w:tcW w:w="3462" w:type="dxa"/>
          </w:tcPr>
          <w:p w:rsidR="00BF59BF" w:rsidRPr="0075010B" w:rsidRDefault="00BF59BF" w:rsidP="00F97432">
            <w:pPr>
              <w:rPr>
                <w:sz w:val="32"/>
                <w:u w:val="single"/>
              </w:rPr>
            </w:pPr>
            <w:r>
              <w:rPr>
                <w:sz w:val="32"/>
                <w:u w:val="single"/>
              </w:rPr>
              <w:t xml:space="preserve">P. </w:t>
            </w:r>
            <w:r w:rsidRPr="0075010B">
              <w:rPr>
                <w:sz w:val="32"/>
                <w:u w:val="single"/>
              </w:rPr>
              <w:t>LINK:</w:t>
            </w:r>
          </w:p>
          <w:p w:rsidR="00BF59BF" w:rsidRPr="0075010B" w:rsidRDefault="00BF59BF" w:rsidP="00F97432">
            <w:pPr>
              <w:rPr>
                <w:u w:val="single"/>
              </w:rPr>
            </w:pPr>
            <w:r>
              <w:rPr>
                <w:noProof/>
                <w:u w:val="single"/>
                <w:lang w:eastAsia="es-MX"/>
              </w:rPr>
              <mc:AlternateContent>
                <mc:Choice Requires="wps">
                  <w:drawing>
                    <wp:anchor distT="0" distB="0" distL="114300" distR="114300" simplePos="0" relativeHeight="251662336" behindDoc="0" locked="0" layoutInCell="1" allowOverlap="1" wp14:anchorId="0655D4BF" wp14:editId="25CF66F9">
                      <wp:simplePos x="0" y="0"/>
                      <wp:positionH relativeFrom="column">
                        <wp:posOffset>34222</wp:posOffset>
                      </wp:positionH>
                      <wp:positionV relativeFrom="paragraph">
                        <wp:posOffset>125109</wp:posOffset>
                      </wp:positionV>
                      <wp:extent cx="1896894" cy="1118680"/>
                      <wp:effectExtent l="0" t="0" r="8255" b="5715"/>
                      <wp:wrapNone/>
                      <wp:docPr id="27" name="Cuadro de texto 27"/>
                      <wp:cNvGraphicFramePr/>
                      <a:graphic xmlns:a="http://schemas.openxmlformats.org/drawingml/2006/main">
                        <a:graphicData uri="http://schemas.microsoft.com/office/word/2010/wordprocessingShape">
                          <wps:wsp>
                            <wps:cNvSpPr txBox="1"/>
                            <wps:spPr>
                              <a:xfrm>
                                <a:off x="0" y="0"/>
                                <a:ext cx="1896894" cy="11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9BF" w:rsidRDefault="00BF59BF" w:rsidP="00BF59BF">
                                  <w:r w:rsidRPr="00A87305">
                                    <w:rPr>
                                      <w:rFonts w:ascii="Arial" w:hAnsi="Arial" w:cs="Arial"/>
                                      <w:szCs w:val="28"/>
                                    </w:rPr>
                                    <w:t>http://search.ebscohost.com/login.aspx?direct=true&amp;db=a9h&amp;AN=87396409&amp;site=ehost-live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5D4BF" id="Cuadro de texto 27" o:spid="_x0000_s1029" type="#_x0000_t202" style="position:absolute;margin-left:2.7pt;margin-top:9.85pt;width:149.35pt;height:8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" fillcolor="white [3201]" stroked="f" strokeweight=".5pt">
                      <v:textbox>
                        <w:txbxContent>
                          <w:p w:rsidR="00BF59BF" w:rsidRDefault="00BF59BF" w:rsidP="00BF59BF">
                            <w:r w:rsidRPr="00A87305">
                              <w:rPr>
                                <w:rFonts w:ascii="Arial" w:hAnsi="Arial" w:cs="Arial"/>
                                <w:szCs w:val="28"/>
                              </w:rPr>
                              <w:t>http://search.ebscohost.com/login.aspx?direct=true&amp;db=a9h&amp;AN=87396409&amp;site=ehost-live</w:t>
                            </w:r>
                          </w:p>
                        </w:txbxContent>
                      </v:textbox>
                    </v:shape>
                  </w:pict>
                </mc:Fallback>
              </mc:AlternateContent>
            </w:r>
          </w:p>
        </w:tc>
      </w:tr>
    </w:tbl>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p w:rsidR="00BF59BF" w:rsidRDefault="00BF59BF" w:rsidP="00BF59BF"/>
    <w:tbl>
      <w:tblPr>
        <w:tblStyle w:val="Tablaconcuadrcula"/>
        <w:tblW w:w="10945" w:type="dxa"/>
        <w:tblBorders>
          <w:top w:val="dashDotStroked" w:sz="24" w:space="0" w:color="7030A0"/>
          <w:left w:val="dashDotStroked" w:sz="24" w:space="0" w:color="7030A0"/>
          <w:bottom w:val="dashDotStroked" w:sz="24" w:space="0" w:color="7030A0"/>
          <w:right w:val="dashDotStroked" w:sz="24" w:space="0" w:color="7030A0"/>
          <w:insideH w:val="dashDotStroked" w:sz="24" w:space="0" w:color="7030A0"/>
          <w:insideV w:val="dashDotStroked" w:sz="24" w:space="0" w:color="7030A0"/>
        </w:tblBorders>
        <w:tblLook w:val="04A0" w:firstRow="1" w:lastRow="0" w:firstColumn="1" w:lastColumn="0" w:noHBand="0" w:noVBand="1"/>
      </w:tblPr>
      <w:tblGrid>
        <w:gridCol w:w="4563"/>
        <w:gridCol w:w="711"/>
        <w:gridCol w:w="2209"/>
        <w:gridCol w:w="3462"/>
      </w:tblGrid>
      <w:tr w:rsidR="00BF59BF" w:rsidRPr="0034516B" w:rsidTr="00F97432">
        <w:trPr>
          <w:trHeight w:val="2256"/>
        </w:trPr>
        <w:tc>
          <w:tcPr>
            <w:tcW w:w="10945" w:type="dxa"/>
            <w:gridSpan w:val="4"/>
          </w:tcPr>
          <w:p w:rsidR="00BF59BF" w:rsidRPr="00AD7D95" w:rsidRDefault="00BF59BF" w:rsidP="00F97432">
            <w:pPr>
              <w:rPr>
                <w:sz w:val="32"/>
                <w:szCs w:val="32"/>
                <w:u w:val="single"/>
              </w:rPr>
            </w:pPr>
            <w:r w:rsidRPr="00AD7D95">
              <w:rPr>
                <w:sz w:val="32"/>
                <w:szCs w:val="32"/>
                <w:u w:val="single"/>
              </w:rPr>
              <w:t>TITULO DEL DOCUMENTO:</w:t>
            </w:r>
          </w:p>
          <w:p w:rsidR="00BF59BF" w:rsidRPr="00AD7D95" w:rsidRDefault="00BF59BF" w:rsidP="00F97432">
            <w:pPr>
              <w:rPr>
                <w:u w:val="single"/>
              </w:rPr>
            </w:pPr>
          </w:p>
          <w:p w:rsidR="00BF59BF" w:rsidRPr="00AD7D95" w:rsidRDefault="00BF59BF" w:rsidP="00F97432">
            <w:pPr>
              <w:rPr>
                <w:u w:val="single"/>
              </w:rPr>
            </w:pPr>
          </w:p>
          <w:p w:rsidR="00BF59BF" w:rsidRPr="00AD7D95" w:rsidRDefault="00BF59BF" w:rsidP="00F97432">
            <w:pPr>
              <w:jc w:val="center"/>
              <w:rPr>
                <w:u w:val="single"/>
              </w:rPr>
            </w:pPr>
            <w:r w:rsidRPr="005F5913">
              <w:rPr>
                <w:rFonts w:cstheme="minorHAnsi"/>
                <w:color w:val="333333"/>
                <w:sz w:val="24"/>
                <w:szCs w:val="20"/>
                <w:bdr w:val="none" w:sz="0" w:space="0" w:color="auto" w:frame="1"/>
              </w:rPr>
              <w:t>Educación y educadores.</w:t>
            </w:r>
          </w:p>
        </w:tc>
      </w:tr>
      <w:tr w:rsidR="00BF59BF" w:rsidTr="00F97432">
        <w:trPr>
          <w:trHeight w:val="2217"/>
        </w:trPr>
        <w:tc>
          <w:tcPr>
            <w:tcW w:w="5274" w:type="dxa"/>
            <w:gridSpan w:val="2"/>
          </w:tcPr>
          <w:p w:rsidR="00BF59BF" w:rsidRPr="004D260A" w:rsidRDefault="00BF59BF" w:rsidP="00F97432">
            <w:pPr>
              <w:rPr>
                <w:sz w:val="32"/>
                <w:u w:val="single"/>
              </w:rPr>
            </w:pPr>
            <w:r w:rsidRPr="0075010B">
              <w:rPr>
                <w:sz w:val="32"/>
                <w:u w:val="single"/>
              </w:rPr>
              <w:t>RESUMEN:</w:t>
            </w:r>
          </w:p>
          <w:p w:rsidR="00BF59BF" w:rsidRPr="00AD7D95" w:rsidRDefault="00BF59BF" w:rsidP="00F97432">
            <w:r w:rsidRPr="00E13E34">
              <w:rPr>
                <w:rFonts w:cstheme="minorHAnsi"/>
                <w:color w:val="333333"/>
                <w:sz w:val="24"/>
                <w:szCs w:val="18"/>
              </w:rPr>
              <w:t xml:space="preserve">El objetivo general de nuestra investigación fue conocer la opinión que tienen los adolescentes, las familias y el profesorado respecto a los valores y expectativas de los jóvenes. Por este motivo, consideramos que era primordial consultar la opinión del trinomio esencial en la educación (adolescentes, familias y docentes). La investigación se basó en el paradigma empírico analítico, </w:t>
            </w:r>
            <w:proofErr w:type="spellStart"/>
            <w:r w:rsidRPr="00E13E34">
              <w:rPr>
                <w:rFonts w:cstheme="minorHAnsi"/>
                <w:color w:val="333333"/>
                <w:sz w:val="24"/>
                <w:szCs w:val="18"/>
              </w:rPr>
              <w:t>específi</w:t>
            </w:r>
            <w:proofErr w:type="spellEnd"/>
            <w:r w:rsidRPr="00E13E34">
              <w:rPr>
                <w:rFonts w:cstheme="minorHAnsi"/>
                <w:color w:val="333333"/>
                <w:sz w:val="24"/>
                <w:szCs w:val="18"/>
              </w:rPr>
              <w:t xml:space="preserve"> </w:t>
            </w:r>
            <w:proofErr w:type="spellStart"/>
            <w:r w:rsidRPr="00E13E34">
              <w:rPr>
                <w:rFonts w:cstheme="minorHAnsi"/>
                <w:color w:val="333333"/>
                <w:sz w:val="24"/>
                <w:szCs w:val="18"/>
              </w:rPr>
              <w:t>camente</w:t>
            </w:r>
            <w:proofErr w:type="spellEnd"/>
            <w:r w:rsidRPr="00E13E34">
              <w:rPr>
                <w:rFonts w:cstheme="minorHAnsi"/>
                <w:color w:val="333333"/>
                <w:sz w:val="24"/>
                <w:szCs w:val="18"/>
              </w:rPr>
              <w:t xml:space="preserve"> en la metodología ex post facto, y en su variante de estudios descriptivos por encuesta, utilizando como instrumento de recogida de información, un cuestionario (para familias y adolescentes) y una entrevista con categorías a priori para los docentes. Los resultados indican que las familias y los adolescentes se decantan por los valores tradicionales; no obstante, los docentes consideran que es imprescindible abordar la educación en valores tanto con las familias como con los jóvenes para promover una educación para la vida.</w:t>
            </w:r>
          </w:p>
        </w:tc>
        <w:tc>
          <w:tcPr>
            <w:tcW w:w="5671" w:type="dxa"/>
            <w:gridSpan w:val="2"/>
          </w:tcPr>
          <w:p w:rsidR="00BF59BF" w:rsidRPr="0075010B" w:rsidRDefault="00BF59BF" w:rsidP="00F97432">
            <w:pPr>
              <w:rPr>
                <w:sz w:val="32"/>
                <w:u w:val="single"/>
              </w:rPr>
            </w:pPr>
            <w:r w:rsidRPr="0075010B">
              <w:rPr>
                <w:sz w:val="32"/>
                <w:u w:val="single"/>
              </w:rPr>
              <w:t>FOTO:</w:t>
            </w:r>
          </w:p>
          <w:p w:rsidR="00BF59BF" w:rsidRDefault="00BF59BF" w:rsidP="00F97432">
            <w:pPr>
              <w:jc w:val="center"/>
              <w:rPr>
                <w:u w:val="single"/>
              </w:rPr>
            </w:pPr>
            <w:r>
              <w:rPr>
                <w:rFonts w:ascii="Arial" w:hAnsi="Arial" w:cs="Arial"/>
                <w:noProof/>
                <w:sz w:val="28"/>
                <w:szCs w:val="28"/>
                <w:lang w:eastAsia="es-MX"/>
              </w:rPr>
              <w:drawing>
                <wp:inline distT="0" distB="0" distL="0" distR="0" wp14:anchorId="20AE3227" wp14:editId="55C6D7E3">
                  <wp:extent cx="2938139" cy="3219450"/>
                  <wp:effectExtent l="0" t="0" r="0" b="0"/>
                  <wp:docPr id="32" name="0 Imagen" descr="kjhsdfk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hsdfkjh.jpg"/>
                          <pic:cNvPicPr/>
                        </pic:nvPicPr>
                        <pic:blipFill>
                          <a:blip r:embed="rId9" cstate="print"/>
                          <a:stretch>
                            <a:fillRect/>
                          </a:stretch>
                        </pic:blipFill>
                        <pic:spPr>
                          <a:xfrm>
                            <a:off x="0" y="0"/>
                            <a:ext cx="2948560" cy="3230869"/>
                          </a:xfrm>
                          <a:prstGeom prst="rect">
                            <a:avLst/>
                          </a:prstGeom>
                        </pic:spPr>
                      </pic:pic>
                    </a:graphicData>
                  </a:graphic>
                </wp:inline>
              </w:drawing>
            </w:r>
          </w:p>
          <w:p w:rsidR="00BF59BF" w:rsidRPr="0075010B" w:rsidRDefault="00BF59BF" w:rsidP="00F97432">
            <w:pPr>
              <w:jc w:val="center"/>
              <w:rPr>
                <w:u w:val="single"/>
              </w:rPr>
            </w:pPr>
          </w:p>
        </w:tc>
      </w:tr>
      <w:tr w:rsidR="00BF59BF" w:rsidTr="00F97432">
        <w:trPr>
          <w:trHeight w:val="2839"/>
        </w:trPr>
        <w:tc>
          <w:tcPr>
            <w:tcW w:w="4563" w:type="dxa"/>
          </w:tcPr>
          <w:p w:rsidR="00BF59BF" w:rsidRDefault="00BF59BF" w:rsidP="00F97432">
            <w:pPr>
              <w:rPr>
                <w:sz w:val="32"/>
                <w:u w:val="single"/>
              </w:rPr>
            </w:pPr>
            <w:r w:rsidRPr="00AD7D95">
              <w:rPr>
                <w:sz w:val="32"/>
                <w:u w:val="single"/>
              </w:rPr>
              <w:t>CITA APA:</w:t>
            </w:r>
          </w:p>
          <w:p w:rsidR="00BF59BF" w:rsidRPr="00AD7D95" w:rsidRDefault="00BF59BF" w:rsidP="00F97432">
            <w:pPr>
              <w:rPr>
                <w:sz w:val="32"/>
                <w:u w:val="single"/>
              </w:rPr>
            </w:pPr>
          </w:p>
          <w:p w:rsidR="00BF59BF" w:rsidRPr="0075010B" w:rsidRDefault="00BF59BF" w:rsidP="00F97432">
            <w:pPr>
              <w:rPr>
                <w:u w:val="single"/>
              </w:rPr>
            </w:pPr>
            <w:r w:rsidRPr="00006C92">
              <w:rPr>
                <w:rFonts w:cstheme="minorHAnsi"/>
                <w:sz w:val="20"/>
              </w:rPr>
              <w:t xml:space="preserve">Berríos-Valenzuela, L., &amp; </w:t>
            </w:r>
            <w:proofErr w:type="spellStart"/>
            <w:r w:rsidRPr="00006C92">
              <w:rPr>
                <w:rFonts w:cstheme="minorHAnsi"/>
                <w:sz w:val="20"/>
              </w:rPr>
              <w:t>Buxarrais</w:t>
            </w:r>
            <w:proofErr w:type="spellEnd"/>
            <w:r w:rsidRPr="00006C92">
              <w:rPr>
                <w:rFonts w:cstheme="minorHAnsi"/>
                <w:sz w:val="20"/>
              </w:rPr>
              <w:t>-Estrada, M. (2013). Educación en valores: análisis sobre las expectativas y los valores de los adolescentes. (</w:t>
            </w:r>
            <w:proofErr w:type="spellStart"/>
            <w:r w:rsidRPr="00006C92">
              <w:rPr>
                <w:rFonts w:cstheme="minorHAnsi"/>
                <w:sz w:val="20"/>
              </w:rPr>
              <w:t>Spanish</w:t>
            </w:r>
            <w:proofErr w:type="spellEnd"/>
            <w:r w:rsidRPr="00006C92">
              <w:rPr>
                <w:rFonts w:cstheme="minorHAnsi"/>
                <w:sz w:val="20"/>
              </w:rPr>
              <w:t>). Educación Y Educadores, 16(2), 244-264.</w:t>
            </w:r>
          </w:p>
        </w:tc>
        <w:tc>
          <w:tcPr>
            <w:tcW w:w="2920" w:type="dxa"/>
            <w:gridSpan w:val="2"/>
          </w:tcPr>
          <w:p w:rsidR="00BF59BF" w:rsidRPr="0075010B" w:rsidRDefault="00BF59BF" w:rsidP="00F97432">
            <w:pPr>
              <w:rPr>
                <w:sz w:val="32"/>
                <w:u w:val="single"/>
              </w:rPr>
            </w:pPr>
            <w:r w:rsidRPr="0075010B">
              <w:rPr>
                <w:sz w:val="32"/>
                <w:u w:val="single"/>
              </w:rPr>
              <w:t>FUENTE:</w:t>
            </w:r>
          </w:p>
          <w:p w:rsidR="00BF59BF" w:rsidRDefault="00BF59BF" w:rsidP="00F97432">
            <w:pPr>
              <w:rPr>
                <w:u w:val="single"/>
              </w:rPr>
            </w:pPr>
          </w:p>
          <w:p w:rsidR="00BF59BF" w:rsidRPr="00E13E34" w:rsidRDefault="00BF59BF" w:rsidP="00F97432">
            <w:pPr>
              <w:rPr>
                <w:b/>
                <w:sz w:val="24"/>
                <w:szCs w:val="24"/>
                <w:u w:val="single"/>
              </w:rPr>
            </w:pPr>
            <w:r w:rsidRPr="004C19E8">
              <w:rPr>
                <w:rFonts w:ascii="Arial" w:hAnsi="Arial" w:cs="Arial"/>
                <w:sz w:val="24"/>
              </w:rPr>
              <w:t>Educación en valores: análisis sobre las expectativas y los valores de los adolescentes. (</w:t>
            </w:r>
            <w:proofErr w:type="spellStart"/>
            <w:r w:rsidRPr="004C19E8">
              <w:rPr>
                <w:rFonts w:ascii="Arial" w:hAnsi="Arial" w:cs="Arial"/>
                <w:sz w:val="24"/>
              </w:rPr>
              <w:t>Spanish</w:t>
            </w:r>
            <w:proofErr w:type="spellEnd"/>
            <w:r w:rsidRPr="004C19E8">
              <w:rPr>
                <w:rFonts w:ascii="Arial" w:hAnsi="Arial" w:cs="Arial"/>
                <w:sz w:val="24"/>
              </w:rPr>
              <w:t>).</w:t>
            </w:r>
          </w:p>
        </w:tc>
        <w:tc>
          <w:tcPr>
            <w:tcW w:w="3462" w:type="dxa"/>
          </w:tcPr>
          <w:p w:rsidR="00BF59BF" w:rsidRPr="0075010B" w:rsidRDefault="00BF59BF" w:rsidP="00F97432">
            <w:pPr>
              <w:rPr>
                <w:sz w:val="32"/>
                <w:u w:val="single"/>
              </w:rPr>
            </w:pPr>
            <w:r>
              <w:rPr>
                <w:sz w:val="32"/>
                <w:u w:val="single"/>
              </w:rPr>
              <w:t xml:space="preserve">P. </w:t>
            </w:r>
            <w:r w:rsidRPr="0075010B">
              <w:rPr>
                <w:sz w:val="32"/>
                <w:u w:val="single"/>
              </w:rPr>
              <w:t>LINK:</w:t>
            </w:r>
          </w:p>
          <w:p w:rsidR="00BF59BF" w:rsidRPr="0075010B" w:rsidRDefault="00BF59BF" w:rsidP="00F97432">
            <w:pPr>
              <w:rPr>
                <w:u w:val="single"/>
              </w:rPr>
            </w:pPr>
            <w:r>
              <w:rPr>
                <w:noProof/>
                <w:u w:val="single"/>
                <w:lang w:eastAsia="es-MX"/>
              </w:rPr>
              <mc:AlternateContent>
                <mc:Choice Requires="wps">
                  <w:drawing>
                    <wp:anchor distT="0" distB="0" distL="114300" distR="114300" simplePos="0" relativeHeight="251663360" behindDoc="0" locked="0" layoutInCell="1" allowOverlap="1" wp14:anchorId="4854F183" wp14:editId="7DC20474">
                      <wp:simplePos x="0" y="0"/>
                      <wp:positionH relativeFrom="column">
                        <wp:posOffset>34222</wp:posOffset>
                      </wp:positionH>
                      <wp:positionV relativeFrom="paragraph">
                        <wp:posOffset>125109</wp:posOffset>
                      </wp:positionV>
                      <wp:extent cx="1896894" cy="1118680"/>
                      <wp:effectExtent l="0" t="0" r="8255" b="5715"/>
                      <wp:wrapNone/>
                      <wp:docPr id="30" name="Cuadro de texto 30"/>
                      <wp:cNvGraphicFramePr/>
                      <a:graphic xmlns:a="http://schemas.openxmlformats.org/drawingml/2006/main">
                        <a:graphicData uri="http://schemas.microsoft.com/office/word/2010/wordprocessingShape">
                          <wps:wsp>
                            <wps:cNvSpPr txBox="1"/>
                            <wps:spPr>
                              <a:xfrm>
                                <a:off x="0" y="0"/>
                                <a:ext cx="1896894" cy="11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59BF" w:rsidRDefault="00BF59BF" w:rsidP="00BF59BF">
                                  <w:r w:rsidRPr="00006C92">
                                    <w:rPr>
                                      <w:rFonts w:cstheme="minorHAnsi"/>
                                      <w:sz w:val="20"/>
                                      <w:szCs w:val="28"/>
                                    </w:rPr>
                                    <w:t>http://search.ebscohost.com/login.aspx?direct=true&amp;db=a9h&amp;AN=91663753&amp;site=ehost-live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F183" id="Cuadro de texto 30" o:spid="_x0000_s1030" type="#_x0000_t202" style="position:absolute;margin-left:2.7pt;margin-top:9.85pt;width:149.35pt;height:8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" fillcolor="white [3201]" stroked="f" strokeweight=".5pt">
                      <v:textbox>
                        <w:txbxContent>
                          <w:p w:rsidR="00BF59BF" w:rsidRDefault="00BF59BF" w:rsidP="00BF59BF">
                            <w:r w:rsidRPr="00006C92">
                              <w:rPr>
                                <w:rFonts w:cstheme="minorHAnsi"/>
                                <w:sz w:val="20"/>
                                <w:szCs w:val="28"/>
                              </w:rPr>
                              <w:t>http://search.ebscohost.com/login.aspx?direct=true&amp;db=a9h&amp;AN=91663753&amp;site=ehost-live</w:t>
                            </w:r>
                          </w:p>
                        </w:txbxContent>
                      </v:textbox>
                    </v:shape>
                  </w:pict>
                </mc:Fallback>
              </mc:AlternateContent>
            </w:r>
          </w:p>
        </w:tc>
      </w:tr>
    </w:tbl>
    <w:p w:rsidR="00E90ECF" w:rsidRDefault="00E90ECF" w:rsidP="00BF59BF">
      <w:pPr>
        <w:jc w:val="center"/>
      </w:pPr>
      <w:bookmarkStart w:id="0" w:name="_GoBack"/>
      <w:bookmarkEnd w:id="0"/>
    </w:p>
    <w:sectPr w:rsidR="00E90ECF" w:rsidSect="00BF59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BF"/>
    <w:rsid w:val="00BF59BF"/>
    <w:rsid w:val="00E90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3402C-5F16-406E-838A-5A4DE3F8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5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F59BF"/>
    <w:rPr>
      <w:i/>
      <w:iCs/>
    </w:rPr>
  </w:style>
  <w:style w:type="character" w:styleId="Textoennegrita">
    <w:name w:val="Strong"/>
    <w:basedOn w:val="Fuentedeprrafopredeter"/>
    <w:uiPriority w:val="22"/>
    <w:qFormat/>
    <w:rsid w:val="00BF5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mdb~~a9h%7C%7Cjdb~~a9hjnh%7C%7Css~~JN%20%22Infancia%20y%20Aprendizaje%22%7C%7Csl~~jh','');"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1077</Words>
  <Characters>5929</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Treviño ♥</dc:creator>
  <cp:keywords/>
  <dc:description/>
  <cp:lastModifiedBy>Sarah Treviño ♥</cp:lastModifiedBy>
  <cp:revision>1</cp:revision>
  <dcterms:created xsi:type="dcterms:W3CDTF">2013-11-07T02:09:00Z</dcterms:created>
  <dcterms:modified xsi:type="dcterms:W3CDTF">2013-11-07T02:18:00Z</dcterms:modified>
</cp:coreProperties>
</file>